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ediumGrid1-Accent6"/>
        <w:tblW w:w="0" w:type="auto"/>
        <w:tblInd w:w="108" w:type="dxa"/>
        <w:tblLook w:val="04A0" w:firstRow="1" w:lastRow="0" w:firstColumn="1" w:lastColumn="0" w:noHBand="0" w:noVBand="1"/>
      </w:tblPr>
      <w:tblGrid>
        <w:gridCol w:w="2694"/>
        <w:gridCol w:w="6695"/>
      </w:tblGrid>
      <w:tr w:rsidR="006837FA" w:rsidRPr="00C869C5" w:rsidTr="00190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bookmarkStart w:id="0" w:name="_GoBack"/>
            <w:bookmarkEnd w:id="0"/>
            <w:r w:rsidRPr="00C869C5">
              <w:rPr>
                <w:rFonts w:asciiTheme="minorHAnsi" w:hAnsiTheme="minorHAnsi" w:cstheme="minorHAnsi"/>
                <w:sz w:val="22"/>
                <w:szCs w:val="22"/>
              </w:rPr>
              <w:t>Position</w:t>
            </w:r>
          </w:p>
        </w:tc>
        <w:tc>
          <w:tcPr>
            <w:tcW w:w="6695" w:type="dxa"/>
          </w:tcPr>
          <w:p w:rsidR="006837FA" w:rsidRPr="005F2A26" w:rsidRDefault="005F2A26" w:rsidP="00D5568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F2A26">
              <w:rPr>
                <w:rFonts w:asciiTheme="minorHAnsi" w:hAnsiTheme="minorHAnsi" w:cstheme="minorHAnsi"/>
                <w:b w:val="0"/>
                <w:sz w:val="22"/>
                <w:szCs w:val="22"/>
              </w:rPr>
              <w:t xml:space="preserve">Senior Administration </w:t>
            </w:r>
            <w:r w:rsidR="00D55686">
              <w:rPr>
                <w:rFonts w:asciiTheme="minorHAnsi" w:hAnsiTheme="minorHAnsi" w:cstheme="minorHAnsi"/>
                <w:b w:val="0"/>
                <w:sz w:val="22"/>
                <w:szCs w:val="22"/>
              </w:rPr>
              <w:t>Officer</w:t>
            </w:r>
          </w:p>
        </w:tc>
      </w:tr>
      <w:tr w:rsidR="006837FA" w:rsidRPr="00C869C5" w:rsidTr="001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Tenure</w:t>
            </w:r>
          </w:p>
        </w:tc>
        <w:tc>
          <w:tcPr>
            <w:tcW w:w="6695" w:type="dxa"/>
          </w:tcPr>
          <w:p w:rsidR="006837FA" w:rsidRPr="00581C29" w:rsidRDefault="006837FA" w:rsidP="00581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rPr>
            </w:pPr>
            <w:r w:rsidRPr="00581C29">
              <w:rPr>
                <w:rFonts w:asciiTheme="minorHAnsi" w:hAnsiTheme="minorHAnsi" w:cstheme="minorHAnsi"/>
                <w:sz w:val="22"/>
                <w:szCs w:val="22"/>
              </w:rPr>
              <w:t xml:space="preserve">Permanent </w:t>
            </w:r>
          </w:p>
        </w:tc>
      </w:tr>
      <w:tr w:rsidR="006837FA" w:rsidRPr="00C869C5" w:rsidTr="00190622">
        <w:tc>
          <w:tcPr>
            <w:tcW w:w="2694" w:type="dxa"/>
          </w:tcPr>
          <w:p w:rsidR="006837FA" w:rsidRPr="00C869C5" w:rsidRDefault="006837FA" w:rsidP="00017063">
            <w:pPr>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sz w:val="22"/>
                <w:szCs w:val="22"/>
              </w:rPr>
            </w:pPr>
            <w:r w:rsidRPr="00C869C5">
              <w:rPr>
                <w:rFonts w:asciiTheme="minorHAnsi" w:hAnsiTheme="minorHAnsi" w:cstheme="minorHAnsi"/>
                <w:sz w:val="22"/>
                <w:szCs w:val="22"/>
              </w:rPr>
              <w:t>Status</w:t>
            </w:r>
          </w:p>
        </w:tc>
        <w:tc>
          <w:tcPr>
            <w:tcW w:w="6695" w:type="dxa"/>
          </w:tcPr>
          <w:p w:rsidR="006837FA" w:rsidRPr="00581C29" w:rsidRDefault="006837FA" w:rsidP="00581C29">
            <w:pPr>
              <w:rPr>
                <w:rFonts w:asciiTheme="minorHAnsi" w:hAnsiTheme="minorHAnsi" w:cstheme="minorHAnsi"/>
                <w:sz w:val="22"/>
                <w:szCs w:val="22"/>
              </w:rPr>
            </w:pPr>
            <w:r w:rsidRPr="00581C29">
              <w:rPr>
                <w:rFonts w:asciiTheme="minorHAnsi" w:hAnsiTheme="minorHAnsi" w:cstheme="minorHAnsi"/>
                <w:sz w:val="22"/>
                <w:szCs w:val="22"/>
              </w:rPr>
              <w:t xml:space="preserve">Full Time </w:t>
            </w:r>
            <w:r w:rsidR="00D55686">
              <w:rPr>
                <w:rFonts w:asciiTheme="minorHAnsi" w:hAnsiTheme="minorHAnsi" w:cstheme="minorHAnsi"/>
                <w:sz w:val="22"/>
                <w:szCs w:val="22"/>
              </w:rPr>
              <w:t>(option to work 9 day fortnight or 0.80 EFT)</w:t>
            </w:r>
          </w:p>
        </w:tc>
      </w:tr>
      <w:tr w:rsidR="006837FA" w:rsidRPr="00C869C5" w:rsidTr="001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Hours of Work</w:t>
            </w:r>
          </w:p>
        </w:tc>
        <w:tc>
          <w:tcPr>
            <w:tcW w:w="6695" w:type="dxa"/>
          </w:tcPr>
          <w:p w:rsidR="006837FA" w:rsidRPr="00581C29" w:rsidRDefault="006837FA" w:rsidP="00D556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81C29">
              <w:rPr>
                <w:rFonts w:asciiTheme="minorHAnsi" w:hAnsiTheme="minorHAnsi" w:cstheme="minorHAnsi"/>
                <w:sz w:val="22"/>
                <w:szCs w:val="22"/>
              </w:rPr>
              <w:t>Monday to Friday (</w:t>
            </w:r>
            <w:r w:rsidRPr="00581C29">
              <w:rPr>
                <w:rFonts w:asciiTheme="minorHAnsi" w:hAnsiTheme="minorHAnsi" w:cstheme="minorHAnsi"/>
                <w:i/>
                <w:sz w:val="22"/>
                <w:szCs w:val="22"/>
              </w:rPr>
              <w:t>38 hours per week</w:t>
            </w:r>
            <w:r w:rsidRPr="00581C29">
              <w:rPr>
                <w:rFonts w:asciiTheme="minorHAnsi" w:hAnsiTheme="minorHAnsi" w:cstheme="minorHAnsi"/>
                <w:sz w:val="22"/>
                <w:szCs w:val="22"/>
              </w:rPr>
              <w:t>)</w:t>
            </w:r>
            <w:r w:rsidR="00581C29">
              <w:rPr>
                <w:rFonts w:asciiTheme="minorHAnsi" w:hAnsiTheme="minorHAnsi" w:cstheme="minorHAnsi"/>
                <w:sz w:val="22"/>
                <w:szCs w:val="22"/>
              </w:rPr>
              <w:t xml:space="preserve"> 9</w:t>
            </w:r>
            <w:r w:rsidR="004D0285">
              <w:rPr>
                <w:rFonts w:asciiTheme="minorHAnsi" w:hAnsiTheme="minorHAnsi" w:cstheme="minorHAnsi"/>
                <w:sz w:val="22"/>
                <w:szCs w:val="22"/>
              </w:rPr>
              <w:t xml:space="preserve"> </w:t>
            </w:r>
            <w:r w:rsidR="00581C29">
              <w:rPr>
                <w:rFonts w:asciiTheme="minorHAnsi" w:hAnsiTheme="minorHAnsi" w:cstheme="minorHAnsi"/>
                <w:sz w:val="22"/>
                <w:szCs w:val="22"/>
              </w:rPr>
              <w:t xml:space="preserve">am – 5.06 pm with half hour </w:t>
            </w:r>
            <w:r w:rsidR="00CE0CE5">
              <w:rPr>
                <w:rFonts w:asciiTheme="minorHAnsi" w:hAnsiTheme="minorHAnsi" w:cstheme="minorHAnsi"/>
                <w:sz w:val="22"/>
                <w:szCs w:val="22"/>
              </w:rPr>
              <w:t xml:space="preserve">unpaid </w:t>
            </w:r>
            <w:r w:rsidR="00581C29">
              <w:rPr>
                <w:rFonts w:asciiTheme="minorHAnsi" w:hAnsiTheme="minorHAnsi" w:cstheme="minorHAnsi"/>
                <w:sz w:val="22"/>
                <w:szCs w:val="22"/>
              </w:rPr>
              <w:t>lunch break</w:t>
            </w:r>
          </w:p>
        </w:tc>
      </w:tr>
      <w:tr w:rsidR="006837FA" w:rsidRPr="00C869C5" w:rsidTr="00190622">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Award Classification</w:t>
            </w:r>
          </w:p>
        </w:tc>
        <w:tc>
          <w:tcPr>
            <w:tcW w:w="6695" w:type="dxa"/>
          </w:tcPr>
          <w:p w:rsidR="006837FA" w:rsidRPr="00C869C5" w:rsidRDefault="006837FA" w:rsidP="00017063">
            <w:pPr>
              <w:ind w:right="119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869C5">
              <w:rPr>
                <w:rFonts w:asciiTheme="minorHAnsi" w:eastAsia="Calibri" w:hAnsiTheme="minorHAnsi" w:cstheme="minorHAnsi"/>
                <w:spacing w:val="1"/>
                <w:sz w:val="22"/>
                <w:szCs w:val="22"/>
              </w:rPr>
              <w:t>A</w:t>
            </w:r>
            <w:r w:rsidRPr="00C869C5">
              <w:rPr>
                <w:rFonts w:asciiTheme="minorHAnsi" w:eastAsia="Calibri" w:hAnsiTheme="minorHAnsi" w:cstheme="minorHAnsi"/>
                <w:sz w:val="22"/>
                <w:szCs w:val="22"/>
              </w:rPr>
              <w:t>s</w:t>
            </w:r>
            <w:r w:rsidRPr="00C869C5">
              <w:rPr>
                <w:rFonts w:asciiTheme="minorHAnsi" w:eastAsia="Calibri" w:hAnsiTheme="minorHAnsi" w:cstheme="minorHAnsi"/>
                <w:spacing w:val="-1"/>
                <w:sz w:val="22"/>
                <w:szCs w:val="22"/>
              </w:rPr>
              <w:t xml:space="preserve"> p</w:t>
            </w:r>
            <w:r w:rsidRPr="00C869C5">
              <w:rPr>
                <w:rFonts w:asciiTheme="minorHAnsi" w:eastAsia="Calibri" w:hAnsiTheme="minorHAnsi" w:cstheme="minorHAnsi"/>
                <w:sz w:val="22"/>
                <w:szCs w:val="22"/>
              </w:rPr>
              <w:t>er S</w:t>
            </w:r>
            <w:r w:rsidRPr="00C869C5">
              <w:rPr>
                <w:rFonts w:asciiTheme="minorHAnsi" w:eastAsia="Calibri" w:hAnsiTheme="minorHAnsi" w:cstheme="minorHAnsi"/>
                <w:spacing w:val="1"/>
                <w:sz w:val="22"/>
                <w:szCs w:val="22"/>
              </w:rPr>
              <w:t>oc</w:t>
            </w:r>
            <w:r w:rsidRPr="00C869C5">
              <w:rPr>
                <w:rFonts w:asciiTheme="minorHAnsi" w:eastAsia="Calibri" w:hAnsiTheme="minorHAnsi" w:cstheme="minorHAnsi"/>
                <w:spacing w:val="-2"/>
                <w:sz w:val="22"/>
                <w:szCs w:val="22"/>
              </w:rPr>
              <w:t>i</w:t>
            </w:r>
            <w:r w:rsidRPr="00C869C5">
              <w:rPr>
                <w:rFonts w:asciiTheme="minorHAnsi" w:eastAsia="Calibri" w:hAnsiTheme="minorHAnsi" w:cstheme="minorHAnsi"/>
                <w:sz w:val="22"/>
                <w:szCs w:val="22"/>
              </w:rPr>
              <w:t>al, C</w:t>
            </w:r>
            <w:r w:rsidRPr="00C869C5">
              <w:rPr>
                <w:rFonts w:asciiTheme="minorHAnsi" w:eastAsia="Calibri" w:hAnsiTheme="minorHAnsi" w:cstheme="minorHAnsi"/>
                <w:spacing w:val="1"/>
                <w:sz w:val="22"/>
                <w:szCs w:val="22"/>
              </w:rPr>
              <w:t>o</w:t>
            </w:r>
            <w:r w:rsidRPr="00C869C5">
              <w:rPr>
                <w:rFonts w:asciiTheme="minorHAnsi" w:eastAsia="Calibri" w:hAnsiTheme="minorHAnsi" w:cstheme="minorHAnsi"/>
                <w:spacing w:val="-2"/>
                <w:sz w:val="22"/>
                <w:szCs w:val="22"/>
              </w:rPr>
              <w:t>m</w:t>
            </w:r>
            <w:r w:rsidRPr="00C869C5">
              <w:rPr>
                <w:rFonts w:asciiTheme="minorHAnsi" w:eastAsia="Calibri" w:hAnsiTheme="minorHAnsi" w:cstheme="minorHAnsi"/>
                <w:spacing w:val="1"/>
                <w:sz w:val="22"/>
                <w:szCs w:val="22"/>
              </w:rPr>
              <w:t>m</w:t>
            </w:r>
            <w:r w:rsidRPr="00C869C5">
              <w:rPr>
                <w:rFonts w:asciiTheme="minorHAnsi" w:eastAsia="Calibri" w:hAnsiTheme="minorHAnsi" w:cstheme="minorHAnsi"/>
                <w:spacing w:val="-1"/>
                <w:sz w:val="22"/>
                <w:szCs w:val="22"/>
              </w:rPr>
              <w:t>un</w:t>
            </w:r>
            <w:r w:rsidRPr="00C869C5">
              <w:rPr>
                <w:rFonts w:asciiTheme="minorHAnsi" w:eastAsia="Calibri" w:hAnsiTheme="minorHAnsi" w:cstheme="minorHAnsi"/>
                <w:sz w:val="22"/>
                <w:szCs w:val="22"/>
              </w:rPr>
              <w:t>it</w:t>
            </w:r>
            <w:r w:rsidRPr="00C869C5">
              <w:rPr>
                <w:rFonts w:asciiTheme="minorHAnsi" w:eastAsia="Calibri" w:hAnsiTheme="minorHAnsi" w:cstheme="minorHAnsi"/>
                <w:spacing w:val="-2"/>
                <w:sz w:val="22"/>
                <w:szCs w:val="22"/>
              </w:rPr>
              <w:t>y</w:t>
            </w:r>
            <w:r w:rsidRPr="00C869C5">
              <w:rPr>
                <w:rFonts w:asciiTheme="minorHAnsi" w:eastAsia="Calibri" w:hAnsiTheme="minorHAnsi" w:cstheme="minorHAnsi"/>
                <w:sz w:val="22"/>
                <w:szCs w:val="22"/>
              </w:rPr>
              <w:t>,</w:t>
            </w:r>
            <w:r w:rsidRPr="00C869C5">
              <w:rPr>
                <w:rFonts w:asciiTheme="minorHAnsi" w:eastAsia="Calibri" w:hAnsiTheme="minorHAnsi" w:cstheme="minorHAnsi"/>
                <w:spacing w:val="1"/>
                <w:sz w:val="22"/>
                <w:szCs w:val="22"/>
              </w:rPr>
              <w:t xml:space="preserve"> </w:t>
            </w:r>
            <w:r w:rsidRPr="00C869C5">
              <w:rPr>
                <w:rFonts w:asciiTheme="minorHAnsi" w:eastAsia="Calibri" w:hAnsiTheme="minorHAnsi" w:cstheme="minorHAnsi"/>
                <w:sz w:val="22"/>
                <w:szCs w:val="22"/>
              </w:rPr>
              <w:t>H</w:t>
            </w:r>
            <w:r w:rsidRPr="00C869C5">
              <w:rPr>
                <w:rFonts w:asciiTheme="minorHAnsi" w:eastAsia="Calibri" w:hAnsiTheme="minorHAnsi" w:cstheme="minorHAnsi"/>
                <w:spacing w:val="1"/>
                <w:sz w:val="22"/>
                <w:szCs w:val="22"/>
              </w:rPr>
              <w:t>om</w:t>
            </w:r>
            <w:r w:rsidRPr="00C869C5">
              <w:rPr>
                <w:rFonts w:asciiTheme="minorHAnsi" w:eastAsia="Calibri" w:hAnsiTheme="minorHAnsi" w:cstheme="minorHAnsi"/>
                <w:sz w:val="22"/>
                <w:szCs w:val="22"/>
              </w:rPr>
              <w:t>e</w:t>
            </w:r>
            <w:r w:rsidRPr="00C869C5">
              <w:rPr>
                <w:rFonts w:asciiTheme="minorHAnsi" w:eastAsia="Calibri" w:hAnsiTheme="minorHAnsi" w:cstheme="minorHAnsi"/>
                <w:spacing w:val="-1"/>
                <w:sz w:val="22"/>
                <w:szCs w:val="22"/>
              </w:rPr>
              <w:t xml:space="preserve"> </w:t>
            </w:r>
            <w:r w:rsidRPr="00C869C5">
              <w:rPr>
                <w:rFonts w:asciiTheme="minorHAnsi" w:eastAsia="Calibri" w:hAnsiTheme="minorHAnsi" w:cstheme="minorHAnsi"/>
                <w:sz w:val="22"/>
                <w:szCs w:val="22"/>
              </w:rPr>
              <w:t>Ca</w:t>
            </w:r>
            <w:r w:rsidRPr="00C869C5">
              <w:rPr>
                <w:rFonts w:asciiTheme="minorHAnsi" w:eastAsia="Calibri" w:hAnsiTheme="minorHAnsi" w:cstheme="minorHAnsi"/>
                <w:spacing w:val="-2"/>
                <w:sz w:val="22"/>
                <w:szCs w:val="22"/>
              </w:rPr>
              <w:t>r</w:t>
            </w:r>
            <w:r w:rsidRPr="00C869C5">
              <w:rPr>
                <w:rFonts w:asciiTheme="minorHAnsi" w:eastAsia="Calibri" w:hAnsiTheme="minorHAnsi" w:cstheme="minorHAnsi"/>
                <w:sz w:val="22"/>
                <w:szCs w:val="22"/>
              </w:rPr>
              <w:t>e</w:t>
            </w:r>
            <w:r w:rsidRPr="00C869C5">
              <w:rPr>
                <w:rFonts w:asciiTheme="minorHAnsi" w:eastAsia="Calibri" w:hAnsiTheme="minorHAnsi" w:cstheme="minorHAnsi"/>
                <w:spacing w:val="1"/>
                <w:sz w:val="22"/>
                <w:szCs w:val="22"/>
              </w:rPr>
              <w:t xml:space="preserve"> </w:t>
            </w:r>
            <w:r w:rsidRPr="00C869C5">
              <w:rPr>
                <w:rFonts w:asciiTheme="minorHAnsi" w:eastAsia="Calibri" w:hAnsiTheme="minorHAnsi" w:cstheme="minorHAnsi"/>
                <w:sz w:val="22"/>
                <w:szCs w:val="22"/>
              </w:rPr>
              <w:t>a</w:t>
            </w:r>
            <w:r w:rsidRPr="00C869C5">
              <w:rPr>
                <w:rFonts w:asciiTheme="minorHAnsi" w:eastAsia="Calibri" w:hAnsiTheme="minorHAnsi" w:cstheme="minorHAnsi"/>
                <w:spacing w:val="-1"/>
                <w:sz w:val="22"/>
                <w:szCs w:val="22"/>
              </w:rPr>
              <w:t>n</w:t>
            </w:r>
            <w:r w:rsidRPr="00C869C5">
              <w:rPr>
                <w:rFonts w:asciiTheme="minorHAnsi" w:eastAsia="Calibri" w:hAnsiTheme="minorHAnsi" w:cstheme="minorHAnsi"/>
                <w:sz w:val="22"/>
                <w:szCs w:val="22"/>
              </w:rPr>
              <w:t>d Di</w:t>
            </w:r>
            <w:r w:rsidRPr="00C869C5">
              <w:rPr>
                <w:rFonts w:asciiTheme="minorHAnsi" w:eastAsia="Calibri" w:hAnsiTheme="minorHAnsi" w:cstheme="minorHAnsi"/>
                <w:spacing w:val="1"/>
                <w:sz w:val="22"/>
                <w:szCs w:val="22"/>
              </w:rPr>
              <w:t>s</w:t>
            </w:r>
            <w:r w:rsidRPr="00C869C5">
              <w:rPr>
                <w:rFonts w:asciiTheme="minorHAnsi" w:eastAsia="Calibri" w:hAnsiTheme="minorHAnsi" w:cstheme="minorHAnsi"/>
                <w:sz w:val="22"/>
                <w:szCs w:val="22"/>
              </w:rPr>
              <w:t>a</w:t>
            </w:r>
            <w:r w:rsidRPr="00C869C5">
              <w:rPr>
                <w:rFonts w:asciiTheme="minorHAnsi" w:eastAsia="Calibri" w:hAnsiTheme="minorHAnsi" w:cstheme="minorHAnsi"/>
                <w:spacing w:val="-1"/>
                <w:sz w:val="22"/>
                <w:szCs w:val="22"/>
              </w:rPr>
              <w:t>b</w:t>
            </w:r>
            <w:r w:rsidRPr="00C869C5">
              <w:rPr>
                <w:rFonts w:asciiTheme="minorHAnsi" w:eastAsia="Calibri" w:hAnsiTheme="minorHAnsi" w:cstheme="minorHAnsi"/>
                <w:sz w:val="22"/>
                <w:szCs w:val="22"/>
              </w:rPr>
              <w:t>ili</w:t>
            </w:r>
            <w:r w:rsidRPr="00C869C5">
              <w:rPr>
                <w:rFonts w:asciiTheme="minorHAnsi" w:eastAsia="Calibri" w:hAnsiTheme="minorHAnsi" w:cstheme="minorHAnsi"/>
                <w:spacing w:val="-1"/>
                <w:sz w:val="22"/>
                <w:szCs w:val="22"/>
              </w:rPr>
              <w:t>t</w:t>
            </w:r>
            <w:r w:rsidRPr="00C869C5">
              <w:rPr>
                <w:rFonts w:asciiTheme="minorHAnsi" w:eastAsia="Calibri" w:hAnsiTheme="minorHAnsi" w:cstheme="minorHAnsi"/>
                <w:sz w:val="22"/>
                <w:szCs w:val="22"/>
              </w:rPr>
              <w:t>y Se</w:t>
            </w:r>
            <w:r w:rsidRPr="00C869C5">
              <w:rPr>
                <w:rFonts w:asciiTheme="minorHAnsi" w:eastAsia="Calibri" w:hAnsiTheme="minorHAnsi" w:cstheme="minorHAnsi"/>
                <w:spacing w:val="-1"/>
                <w:sz w:val="22"/>
                <w:szCs w:val="22"/>
              </w:rPr>
              <w:t>rv</w:t>
            </w:r>
            <w:r w:rsidRPr="00C869C5">
              <w:rPr>
                <w:rFonts w:asciiTheme="minorHAnsi" w:eastAsia="Calibri" w:hAnsiTheme="minorHAnsi" w:cstheme="minorHAnsi"/>
                <w:sz w:val="22"/>
                <w:szCs w:val="22"/>
              </w:rPr>
              <w:t>i</w:t>
            </w:r>
            <w:r w:rsidRPr="00C869C5">
              <w:rPr>
                <w:rFonts w:asciiTheme="minorHAnsi" w:eastAsia="Calibri" w:hAnsiTheme="minorHAnsi" w:cstheme="minorHAnsi"/>
                <w:spacing w:val="1"/>
                <w:sz w:val="22"/>
                <w:szCs w:val="22"/>
              </w:rPr>
              <w:t>c</w:t>
            </w:r>
            <w:r w:rsidRPr="00C869C5">
              <w:rPr>
                <w:rFonts w:asciiTheme="minorHAnsi" w:eastAsia="Calibri" w:hAnsiTheme="minorHAnsi" w:cstheme="minorHAnsi"/>
                <w:sz w:val="22"/>
                <w:szCs w:val="22"/>
              </w:rPr>
              <w:t xml:space="preserve">es </w:t>
            </w:r>
            <w:r w:rsidRPr="00C869C5">
              <w:rPr>
                <w:rFonts w:asciiTheme="minorHAnsi" w:eastAsia="Calibri" w:hAnsiTheme="minorHAnsi" w:cstheme="minorHAnsi"/>
                <w:spacing w:val="-1"/>
                <w:sz w:val="22"/>
                <w:szCs w:val="22"/>
              </w:rPr>
              <w:t>A</w:t>
            </w:r>
            <w:r w:rsidRPr="00C869C5">
              <w:rPr>
                <w:rFonts w:asciiTheme="minorHAnsi" w:eastAsia="Calibri" w:hAnsiTheme="minorHAnsi" w:cstheme="minorHAnsi"/>
                <w:spacing w:val="1"/>
                <w:sz w:val="22"/>
                <w:szCs w:val="22"/>
              </w:rPr>
              <w:t>w</w:t>
            </w:r>
            <w:r w:rsidRPr="00C869C5">
              <w:rPr>
                <w:rFonts w:asciiTheme="minorHAnsi" w:eastAsia="Calibri" w:hAnsiTheme="minorHAnsi" w:cstheme="minorHAnsi"/>
                <w:sz w:val="22"/>
                <w:szCs w:val="22"/>
              </w:rPr>
              <w:t>a</w:t>
            </w:r>
            <w:r w:rsidRPr="00C869C5">
              <w:rPr>
                <w:rFonts w:asciiTheme="minorHAnsi" w:eastAsia="Calibri" w:hAnsiTheme="minorHAnsi" w:cstheme="minorHAnsi"/>
                <w:spacing w:val="-1"/>
                <w:sz w:val="22"/>
                <w:szCs w:val="22"/>
              </w:rPr>
              <w:t>rd</w:t>
            </w:r>
            <w:r w:rsidRPr="00C869C5">
              <w:rPr>
                <w:rFonts w:asciiTheme="minorHAnsi" w:eastAsia="Calibri" w:hAnsiTheme="minorHAnsi" w:cstheme="minorHAnsi"/>
                <w:sz w:val="22"/>
                <w:szCs w:val="22"/>
              </w:rPr>
              <w:t>,</w:t>
            </w:r>
            <w:r w:rsidRPr="00C869C5">
              <w:rPr>
                <w:rFonts w:asciiTheme="minorHAnsi" w:eastAsia="Calibri" w:hAnsiTheme="minorHAnsi" w:cstheme="minorHAnsi"/>
                <w:spacing w:val="1"/>
                <w:sz w:val="22"/>
                <w:szCs w:val="22"/>
              </w:rPr>
              <w:t xml:space="preserve"> </w:t>
            </w:r>
            <w:r w:rsidRPr="00C869C5">
              <w:rPr>
                <w:rFonts w:asciiTheme="minorHAnsi" w:eastAsia="Calibri" w:hAnsiTheme="minorHAnsi" w:cstheme="minorHAnsi"/>
                <w:sz w:val="22"/>
                <w:szCs w:val="22"/>
              </w:rPr>
              <w:t>Co</w:t>
            </w:r>
            <w:r w:rsidRPr="00C869C5">
              <w:rPr>
                <w:rFonts w:asciiTheme="minorHAnsi" w:eastAsia="Calibri" w:hAnsiTheme="minorHAnsi" w:cstheme="minorHAnsi"/>
                <w:spacing w:val="1"/>
                <w:sz w:val="22"/>
                <w:szCs w:val="22"/>
              </w:rPr>
              <w:t>mm</w:t>
            </w:r>
            <w:r w:rsidRPr="00C869C5">
              <w:rPr>
                <w:rFonts w:asciiTheme="minorHAnsi" w:eastAsia="Calibri" w:hAnsiTheme="minorHAnsi" w:cstheme="minorHAnsi"/>
                <w:spacing w:val="-1"/>
                <w:sz w:val="22"/>
                <w:szCs w:val="22"/>
              </w:rPr>
              <w:t>un</w:t>
            </w:r>
            <w:r w:rsidRPr="00C869C5">
              <w:rPr>
                <w:rFonts w:asciiTheme="minorHAnsi" w:eastAsia="Calibri" w:hAnsiTheme="minorHAnsi" w:cstheme="minorHAnsi"/>
                <w:sz w:val="22"/>
                <w:szCs w:val="22"/>
              </w:rPr>
              <w:t>ity Developm</w:t>
            </w:r>
            <w:r w:rsidRPr="00C869C5">
              <w:rPr>
                <w:rFonts w:asciiTheme="minorHAnsi" w:eastAsia="Calibri" w:hAnsiTheme="minorHAnsi" w:cstheme="minorHAnsi"/>
                <w:spacing w:val="1"/>
                <w:sz w:val="22"/>
                <w:szCs w:val="22"/>
              </w:rPr>
              <w:t>e</w:t>
            </w:r>
            <w:r w:rsidRPr="00C869C5">
              <w:rPr>
                <w:rFonts w:asciiTheme="minorHAnsi" w:eastAsia="Calibri" w:hAnsiTheme="minorHAnsi" w:cstheme="minorHAnsi"/>
                <w:spacing w:val="-1"/>
                <w:sz w:val="22"/>
                <w:szCs w:val="22"/>
              </w:rPr>
              <w:t>n</w:t>
            </w:r>
            <w:r w:rsidRPr="00C869C5">
              <w:rPr>
                <w:rFonts w:asciiTheme="minorHAnsi" w:eastAsia="Calibri" w:hAnsiTheme="minorHAnsi" w:cstheme="minorHAnsi"/>
                <w:sz w:val="22"/>
                <w:szCs w:val="22"/>
              </w:rPr>
              <w:t xml:space="preserve">t </w:t>
            </w:r>
            <w:r w:rsidRPr="00C869C5">
              <w:rPr>
                <w:rFonts w:asciiTheme="minorHAnsi" w:eastAsia="Calibri" w:hAnsiTheme="minorHAnsi" w:cstheme="minorHAnsi"/>
                <w:spacing w:val="-1"/>
                <w:sz w:val="22"/>
                <w:szCs w:val="22"/>
              </w:rPr>
              <w:t>W</w:t>
            </w:r>
            <w:r w:rsidRPr="00C869C5">
              <w:rPr>
                <w:rFonts w:asciiTheme="minorHAnsi" w:eastAsia="Calibri" w:hAnsiTheme="minorHAnsi" w:cstheme="minorHAnsi"/>
                <w:spacing w:val="1"/>
                <w:sz w:val="22"/>
                <w:szCs w:val="22"/>
              </w:rPr>
              <w:t>o</w:t>
            </w:r>
            <w:r w:rsidRPr="00C869C5">
              <w:rPr>
                <w:rFonts w:asciiTheme="minorHAnsi" w:eastAsia="Calibri" w:hAnsiTheme="minorHAnsi" w:cstheme="minorHAnsi"/>
                <w:spacing w:val="-1"/>
                <w:sz w:val="22"/>
                <w:szCs w:val="22"/>
              </w:rPr>
              <w:t>r</w:t>
            </w:r>
            <w:r w:rsidRPr="00C869C5">
              <w:rPr>
                <w:rFonts w:asciiTheme="minorHAnsi" w:eastAsia="Calibri" w:hAnsiTheme="minorHAnsi" w:cstheme="minorHAnsi"/>
                <w:spacing w:val="-2"/>
                <w:sz w:val="22"/>
                <w:szCs w:val="22"/>
              </w:rPr>
              <w:t>k</w:t>
            </w:r>
            <w:r w:rsidRPr="00C869C5">
              <w:rPr>
                <w:rFonts w:asciiTheme="minorHAnsi" w:eastAsia="Calibri" w:hAnsiTheme="minorHAnsi" w:cstheme="minorHAnsi"/>
                <w:sz w:val="22"/>
                <w:szCs w:val="22"/>
              </w:rPr>
              <w:t xml:space="preserve">er </w:t>
            </w:r>
            <w:r w:rsidRPr="00581C29">
              <w:rPr>
                <w:rFonts w:asciiTheme="minorHAnsi" w:eastAsia="Calibri" w:hAnsiTheme="minorHAnsi" w:cstheme="minorHAnsi"/>
                <w:sz w:val="22"/>
                <w:szCs w:val="22"/>
              </w:rPr>
              <w:t>Le</w:t>
            </w:r>
            <w:r w:rsidRPr="00581C29">
              <w:rPr>
                <w:rFonts w:asciiTheme="minorHAnsi" w:eastAsia="Calibri" w:hAnsiTheme="minorHAnsi" w:cstheme="minorHAnsi"/>
                <w:spacing w:val="-3"/>
                <w:sz w:val="22"/>
                <w:szCs w:val="22"/>
              </w:rPr>
              <w:t>v</w:t>
            </w:r>
            <w:r w:rsidRPr="00581C29">
              <w:rPr>
                <w:rFonts w:asciiTheme="minorHAnsi" w:eastAsia="Calibri" w:hAnsiTheme="minorHAnsi" w:cstheme="minorHAnsi"/>
                <w:sz w:val="22"/>
                <w:szCs w:val="22"/>
              </w:rPr>
              <w:t>el</w:t>
            </w:r>
            <w:r w:rsidRPr="00581C29">
              <w:rPr>
                <w:rFonts w:asciiTheme="minorHAnsi" w:eastAsia="Calibri" w:hAnsiTheme="minorHAnsi" w:cstheme="minorHAnsi"/>
                <w:spacing w:val="1"/>
                <w:sz w:val="22"/>
                <w:szCs w:val="22"/>
              </w:rPr>
              <w:t xml:space="preserve"> </w:t>
            </w:r>
            <w:r w:rsidR="00581C29">
              <w:rPr>
                <w:rFonts w:asciiTheme="minorHAnsi" w:eastAsia="Calibri" w:hAnsiTheme="minorHAnsi" w:cstheme="minorHAnsi"/>
                <w:spacing w:val="1"/>
                <w:sz w:val="22"/>
                <w:szCs w:val="22"/>
              </w:rPr>
              <w:t>4</w:t>
            </w:r>
          </w:p>
        </w:tc>
      </w:tr>
      <w:tr w:rsidR="006837FA" w:rsidRPr="00C869C5" w:rsidTr="001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Date Prepared</w:t>
            </w:r>
          </w:p>
        </w:tc>
        <w:tc>
          <w:tcPr>
            <w:tcW w:w="6695" w:type="dxa"/>
          </w:tcPr>
          <w:p w:rsidR="006837FA" w:rsidRPr="00C869C5" w:rsidRDefault="00D55686" w:rsidP="000170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w:t>
            </w:r>
            <w:r w:rsidRPr="00D55686">
              <w:rPr>
                <w:rFonts w:asciiTheme="minorHAnsi" w:hAnsiTheme="minorHAnsi" w:cstheme="minorHAnsi"/>
                <w:sz w:val="22"/>
                <w:szCs w:val="22"/>
                <w:vertAlign w:val="superscript"/>
              </w:rPr>
              <w:t>th</w:t>
            </w:r>
            <w:r>
              <w:rPr>
                <w:rFonts w:asciiTheme="minorHAnsi" w:hAnsiTheme="minorHAnsi" w:cstheme="minorHAnsi"/>
                <w:sz w:val="22"/>
                <w:szCs w:val="22"/>
              </w:rPr>
              <w:t xml:space="preserve"> August, 2019</w:t>
            </w:r>
          </w:p>
        </w:tc>
      </w:tr>
      <w:tr w:rsidR="00DE04E4" w:rsidRPr="00C869C5" w:rsidTr="00190622">
        <w:tc>
          <w:tcPr>
            <w:tcW w:w="2694" w:type="dxa"/>
          </w:tcPr>
          <w:p w:rsidR="00DE04E4" w:rsidRDefault="00DE04E4" w:rsidP="00017063">
            <w:pPr>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Commencement Date</w:t>
            </w:r>
          </w:p>
        </w:tc>
        <w:tc>
          <w:tcPr>
            <w:tcW w:w="6695" w:type="dxa"/>
          </w:tcPr>
          <w:p w:rsidR="00DE04E4" w:rsidRPr="00DE04E4" w:rsidRDefault="00D55686" w:rsidP="00017063">
            <w:pPr>
              <w:rPr>
                <w:rFonts w:asciiTheme="minorHAnsi" w:hAnsiTheme="minorHAnsi" w:cstheme="minorHAnsi"/>
                <w:sz w:val="22"/>
                <w:szCs w:val="22"/>
                <w:highlight w:val="yellow"/>
              </w:rPr>
            </w:pPr>
            <w:r>
              <w:rPr>
                <w:rFonts w:asciiTheme="minorHAnsi" w:hAnsiTheme="minorHAnsi" w:cstheme="minorHAnsi"/>
                <w:sz w:val="22"/>
                <w:szCs w:val="22"/>
              </w:rPr>
              <w:t>asap</w:t>
            </w:r>
          </w:p>
        </w:tc>
      </w:tr>
      <w:tr w:rsidR="00193D71" w:rsidRPr="00C869C5" w:rsidTr="001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93D71" w:rsidRPr="00C869C5" w:rsidRDefault="00193D71" w:rsidP="00017063">
            <w:pPr>
              <w:rPr>
                <w:rFonts w:asciiTheme="minorHAnsi" w:hAnsiTheme="minorHAnsi" w:cstheme="minorHAnsi"/>
                <w:sz w:val="22"/>
                <w:szCs w:val="22"/>
              </w:rPr>
            </w:pPr>
            <w:r>
              <w:rPr>
                <w:rFonts w:asciiTheme="minorHAnsi" w:hAnsiTheme="minorHAnsi" w:cstheme="minorHAnsi"/>
                <w:sz w:val="22"/>
                <w:szCs w:val="22"/>
              </w:rPr>
              <w:t>Probation Period:</w:t>
            </w:r>
          </w:p>
        </w:tc>
        <w:tc>
          <w:tcPr>
            <w:tcW w:w="6695" w:type="dxa"/>
          </w:tcPr>
          <w:p w:rsidR="00193D71" w:rsidRPr="00581C29" w:rsidRDefault="00193D71" w:rsidP="009B6E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81C29">
              <w:rPr>
                <w:rFonts w:asciiTheme="minorHAnsi" w:hAnsiTheme="minorHAnsi" w:cstheme="minorHAnsi"/>
                <w:sz w:val="22"/>
                <w:szCs w:val="22"/>
              </w:rPr>
              <w:t>T</w:t>
            </w:r>
            <w:r w:rsidR="009B6E8B" w:rsidRPr="00581C29">
              <w:rPr>
                <w:rFonts w:asciiTheme="minorHAnsi" w:hAnsiTheme="minorHAnsi" w:cstheme="minorHAnsi"/>
                <w:sz w:val="22"/>
                <w:szCs w:val="22"/>
              </w:rPr>
              <w:t>hree (3) Months</w:t>
            </w:r>
          </w:p>
        </w:tc>
      </w:tr>
      <w:tr w:rsidR="006837FA" w:rsidRPr="00C869C5" w:rsidTr="00190622">
        <w:tc>
          <w:tcPr>
            <w:cnfStyle w:val="001000000000" w:firstRow="0" w:lastRow="0" w:firstColumn="1" w:lastColumn="0" w:oddVBand="0" w:evenVBand="0" w:oddHBand="0" w:evenHBand="0" w:firstRowFirstColumn="0" w:firstRowLastColumn="0" w:lastRowFirstColumn="0" w:lastRowLastColumn="0"/>
            <w:tcW w:w="2694" w:type="dxa"/>
          </w:tcPr>
          <w:p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Reports To</w:t>
            </w:r>
          </w:p>
        </w:tc>
        <w:tc>
          <w:tcPr>
            <w:tcW w:w="6695" w:type="dxa"/>
          </w:tcPr>
          <w:p w:rsidR="006837FA" w:rsidRPr="00C869C5" w:rsidRDefault="00581C29" w:rsidP="00581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Manager, Seniors Rights Victoria </w:t>
            </w:r>
          </w:p>
        </w:tc>
      </w:tr>
    </w:tbl>
    <w:p w:rsidR="006837FA" w:rsidRDefault="006837FA" w:rsidP="003329DE">
      <w:pPr>
        <w:ind w:left="2873" w:right="-16" w:hanging="2760"/>
        <w:rPr>
          <w:rFonts w:asciiTheme="minorHAnsi" w:eastAsia="Calibri" w:hAnsiTheme="minorHAnsi" w:cstheme="minorHAnsi"/>
          <w:b/>
          <w:spacing w:val="1"/>
          <w:sz w:val="24"/>
          <w:szCs w:val="24"/>
        </w:rPr>
      </w:pPr>
    </w:p>
    <w:p w:rsidR="003329DE" w:rsidRDefault="00E644B8" w:rsidP="00E644B8">
      <w:pPr>
        <w:rPr>
          <w:rFonts w:asciiTheme="minorHAnsi" w:eastAsia="Calibri" w:hAnsiTheme="minorHAnsi" w:cstheme="minorHAnsi"/>
          <w:b/>
          <w:sz w:val="22"/>
          <w:szCs w:val="22"/>
        </w:rPr>
      </w:pPr>
      <w:r>
        <w:rPr>
          <w:rFonts w:asciiTheme="minorHAnsi" w:eastAsia="Calibri" w:hAnsiTheme="minorHAnsi" w:cstheme="minorHAnsi"/>
          <w:b/>
          <w:sz w:val="22"/>
          <w:szCs w:val="22"/>
        </w:rPr>
        <w:t>ORGANISATIONAL OVERVIEW:</w:t>
      </w:r>
    </w:p>
    <w:p w:rsidR="00E644B8" w:rsidRPr="00C869C5" w:rsidRDefault="00E644B8" w:rsidP="00E644B8">
      <w:pPr>
        <w:rPr>
          <w:rFonts w:asciiTheme="minorHAnsi" w:eastAsia="Calibri" w:hAnsiTheme="minorHAnsi" w:cstheme="minorHAnsi"/>
          <w:b/>
          <w:sz w:val="22"/>
          <w:szCs w:val="22"/>
        </w:rPr>
      </w:pPr>
    </w:p>
    <w:p w:rsidR="003329DE" w:rsidRPr="00C869C5" w:rsidRDefault="003329DE" w:rsidP="003329DE">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 xml:space="preserve">Council on the Ageing (COTA Victoria) is the leading not-for-profit </w:t>
      </w:r>
      <w:proofErr w:type="spellStart"/>
      <w:r w:rsidRPr="00C869C5">
        <w:rPr>
          <w:rFonts w:asciiTheme="minorHAnsi" w:eastAsiaTheme="minorHAnsi" w:hAnsiTheme="minorHAnsi" w:cs="Calibri"/>
          <w:bCs/>
          <w:sz w:val="22"/>
          <w:szCs w:val="22"/>
        </w:rPr>
        <w:t>organisation</w:t>
      </w:r>
      <w:proofErr w:type="spellEnd"/>
      <w:r w:rsidRPr="00C869C5">
        <w:rPr>
          <w:rFonts w:asciiTheme="minorHAnsi" w:eastAsiaTheme="minorHAnsi" w:hAnsiTheme="minorHAnsi" w:cs="Calibri"/>
          <w:bCs/>
          <w:sz w:val="22"/>
          <w:szCs w:val="22"/>
        </w:rPr>
        <w:t xml:space="preserve"> representing the interests and rights of people aged over 50 in Victoria. For nearly 70 years in Victoria, we have led government, corporate and community thinking about the positive aspects of ageing. </w:t>
      </w:r>
    </w:p>
    <w:p w:rsidR="003329DE" w:rsidRPr="00C869C5" w:rsidRDefault="003329DE" w:rsidP="003329DE">
      <w:pPr>
        <w:rPr>
          <w:rFonts w:asciiTheme="minorHAnsi" w:eastAsiaTheme="minorHAnsi" w:hAnsiTheme="minorHAnsi" w:cs="Calibri"/>
          <w:bCs/>
          <w:sz w:val="22"/>
          <w:szCs w:val="22"/>
        </w:rPr>
      </w:pPr>
    </w:p>
    <w:p w:rsidR="003329DE" w:rsidRPr="00C869C5" w:rsidRDefault="003329DE" w:rsidP="003329DE">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COTA Victoria's strategic and operational focus is on promoting older age as a time of opportunities for personal growth, contribution and self-expression. We believe there are obvious National, State, community, family and individual benefits from this approach.</w:t>
      </w:r>
    </w:p>
    <w:p w:rsidR="003329DE" w:rsidRPr="00C869C5" w:rsidRDefault="003329DE" w:rsidP="003329DE">
      <w:pPr>
        <w:rPr>
          <w:rFonts w:asciiTheme="minorHAnsi" w:eastAsiaTheme="minorHAnsi" w:hAnsiTheme="minorHAnsi" w:cs="Calibri"/>
          <w:bCs/>
          <w:sz w:val="22"/>
          <w:szCs w:val="22"/>
        </w:rPr>
      </w:pPr>
    </w:p>
    <w:p w:rsidR="003329DE" w:rsidRPr="00C869C5" w:rsidRDefault="003329DE" w:rsidP="003329DE">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COTA Victoria has an experienced Board; highly qualified, permanent staff located in a central Melbourne office location; and a broad State membership and volunteer base.</w:t>
      </w:r>
    </w:p>
    <w:p w:rsidR="003329DE" w:rsidRPr="00C869C5" w:rsidRDefault="003329DE" w:rsidP="003329DE">
      <w:pPr>
        <w:ind w:left="113"/>
        <w:rPr>
          <w:rFonts w:asciiTheme="minorHAnsi" w:eastAsia="Calibri" w:hAnsiTheme="minorHAnsi" w:cstheme="minorHAnsi"/>
          <w:sz w:val="22"/>
          <w:szCs w:val="22"/>
        </w:rPr>
      </w:pPr>
    </w:p>
    <w:p w:rsidR="003329DE" w:rsidRPr="00C869C5" w:rsidRDefault="003329DE" w:rsidP="003329DE">
      <w:pPr>
        <w:rPr>
          <w:rFonts w:asciiTheme="minorHAnsi" w:hAnsiTheme="minorHAnsi"/>
          <w:i/>
          <w:sz w:val="22"/>
          <w:szCs w:val="22"/>
        </w:rPr>
      </w:pPr>
      <w:r w:rsidRPr="00E644B8">
        <w:rPr>
          <w:rFonts w:asciiTheme="minorHAnsi" w:hAnsiTheme="minorHAnsi"/>
          <w:b/>
          <w:i/>
          <w:color w:val="F79646" w:themeColor="accent6"/>
          <w:sz w:val="22"/>
          <w:szCs w:val="22"/>
        </w:rPr>
        <w:t xml:space="preserve">Vision: </w:t>
      </w:r>
      <w:r w:rsidR="00C869C5" w:rsidRPr="00E644B8">
        <w:rPr>
          <w:rFonts w:asciiTheme="minorHAnsi" w:hAnsiTheme="minorHAnsi"/>
          <w:b/>
          <w:i/>
          <w:color w:val="F79646" w:themeColor="accent6"/>
          <w:sz w:val="22"/>
          <w:szCs w:val="22"/>
        </w:rPr>
        <w:tab/>
      </w:r>
      <w:r w:rsidR="00C869C5" w:rsidRPr="00C869C5">
        <w:rPr>
          <w:rFonts w:asciiTheme="minorHAnsi" w:hAnsiTheme="minorHAnsi"/>
          <w:b/>
          <w:i/>
          <w:sz w:val="22"/>
          <w:szCs w:val="22"/>
        </w:rPr>
        <w:tab/>
      </w:r>
      <w:r w:rsidR="00E644B8">
        <w:rPr>
          <w:rFonts w:asciiTheme="minorHAnsi" w:hAnsiTheme="minorHAnsi"/>
          <w:b/>
          <w:i/>
          <w:sz w:val="22"/>
          <w:szCs w:val="22"/>
        </w:rPr>
        <w:tab/>
      </w:r>
      <w:r w:rsidRPr="00C869C5">
        <w:rPr>
          <w:rFonts w:asciiTheme="minorHAnsi" w:hAnsiTheme="minorHAnsi"/>
          <w:i/>
          <w:sz w:val="22"/>
          <w:szCs w:val="22"/>
        </w:rPr>
        <w:t>Ageing in Australia is a time of possibility, opportunity and influence</w:t>
      </w:r>
    </w:p>
    <w:p w:rsidR="00C869C5" w:rsidRPr="00C869C5" w:rsidRDefault="00C869C5" w:rsidP="003329DE">
      <w:pPr>
        <w:rPr>
          <w:rFonts w:asciiTheme="minorHAnsi" w:hAnsiTheme="minorHAnsi"/>
          <w:i/>
          <w:sz w:val="22"/>
          <w:szCs w:val="22"/>
        </w:rPr>
      </w:pPr>
    </w:p>
    <w:p w:rsidR="003329DE" w:rsidRPr="00C869C5" w:rsidRDefault="003329DE" w:rsidP="003329DE">
      <w:pPr>
        <w:rPr>
          <w:rFonts w:asciiTheme="minorHAnsi" w:hAnsiTheme="minorHAnsi"/>
          <w:i/>
          <w:sz w:val="22"/>
          <w:szCs w:val="22"/>
        </w:rPr>
      </w:pPr>
      <w:r w:rsidRPr="00E644B8">
        <w:rPr>
          <w:rFonts w:asciiTheme="minorHAnsi" w:hAnsiTheme="minorHAnsi"/>
          <w:b/>
          <w:i/>
          <w:color w:val="F79646" w:themeColor="accent6"/>
          <w:sz w:val="22"/>
          <w:szCs w:val="22"/>
        </w:rPr>
        <w:t xml:space="preserve">Purpose: </w:t>
      </w:r>
      <w:r w:rsidR="00C869C5" w:rsidRPr="00C869C5">
        <w:rPr>
          <w:rFonts w:asciiTheme="minorHAnsi" w:hAnsiTheme="minorHAnsi"/>
          <w:b/>
          <w:i/>
          <w:sz w:val="22"/>
          <w:szCs w:val="22"/>
        </w:rPr>
        <w:tab/>
      </w:r>
      <w:r w:rsidR="00C869C5" w:rsidRPr="00C869C5">
        <w:rPr>
          <w:rFonts w:asciiTheme="minorHAnsi" w:hAnsiTheme="minorHAnsi"/>
          <w:b/>
          <w:i/>
          <w:sz w:val="22"/>
          <w:szCs w:val="22"/>
        </w:rPr>
        <w:tab/>
      </w:r>
      <w:r w:rsidRPr="00C869C5">
        <w:rPr>
          <w:rFonts w:asciiTheme="minorHAnsi" w:hAnsiTheme="minorHAnsi"/>
          <w:i/>
          <w:sz w:val="22"/>
          <w:szCs w:val="22"/>
        </w:rPr>
        <w:t>COTA advances the rights, interests and futures of Australians as we age</w:t>
      </w:r>
    </w:p>
    <w:p w:rsidR="00C869C5" w:rsidRPr="00C869C5" w:rsidRDefault="00C869C5" w:rsidP="003329DE">
      <w:pPr>
        <w:rPr>
          <w:rFonts w:asciiTheme="minorHAnsi" w:hAnsiTheme="minorHAnsi"/>
          <w:i/>
          <w:sz w:val="22"/>
          <w:szCs w:val="22"/>
        </w:rPr>
      </w:pPr>
    </w:p>
    <w:p w:rsidR="003329DE" w:rsidRPr="00C869C5" w:rsidRDefault="003329DE" w:rsidP="003329DE">
      <w:pPr>
        <w:rPr>
          <w:rFonts w:asciiTheme="minorHAnsi" w:hAnsiTheme="minorHAnsi"/>
          <w:i/>
          <w:sz w:val="22"/>
          <w:szCs w:val="22"/>
        </w:rPr>
      </w:pPr>
      <w:r w:rsidRPr="00E644B8">
        <w:rPr>
          <w:rFonts w:asciiTheme="minorHAnsi" w:hAnsiTheme="minorHAnsi"/>
          <w:b/>
          <w:i/>
          <w:color w:val="F79646" w:themeColor="accent6"/>
          <w:sz w:val="22"/>
          <w:szCs w:val="22"/>
        </w:rPr>
        <w:t xml:space="preserve">Values: </w:t>
      </w:r>
      <w:r w:rsidR="00C869C5" w:rsidRPr="00C869C5">
        <w:rPr>
          <w:rFonts w:asciiTheme="minorHAnsi" w:hAnsiTheme="minorHAnsi"/>
          <w:b/>
          <w:i/>
          <w:sz w:val="22"/>
          <w:szCs w:val="22"/>
        </w:rPr>
        <w:tab/>
      </w:r>
      <w:r w:rsidR="00C869C5" w:rsidRPr="00C869C5">
        <w:rPr>
          <w:rFonts w:asciiTheme="minorHAnsi" w:hAnsiTheme="minorHAnsi"/>
          <w:b/>
          <w:i/>
          <w:sz w:val="22"/>
          <w:szCs w:val="22"/>
        </w:rPr>
        <w:tab/>
      </w:r>
      <w:r w:rsidRPr="00C869C5">
        <w:rPr>
          <w:rFonts w:asciiTheme="minorHAnsi" w:hAnsiTheme="minorHAnsi"/>
          <w:i/>
          <w:sz w:val="22"/>
          <w:szCs w:val="22"/>
        </w:rPr>
        <w:t>Respect, Diversity, Collaboration and Integrity</w:t>
      </w:r>
    </w:p>
    <w:p w:rsidR="00C869C5" w:rsidRPr="00C869C5" w:rsidRDefault="00C869C5" w:rsidP="003329DE">
      <w:pPr>
        <w:kinsoku w:val="0"/>
        <w:overflowPunct w:val="0"/>
        <w:textAlignment w:val="baseline"/>
        <w:rPr>
          <w:rFonts w:asciiTheme="minorHAnsi" w:hAnsiTheme="minorHAnsi" w:cs="Calibri"/>
          <w:b/>
          <w:bCs/>
          <w:i/>
          <w:spacing w:val="4"/>
          <w:sz w:val="22"/>
          <w:szCs w:val="22"/>
        </w:rPr>
      </w:pPr>
    </w:p>
    <w:p w:rsidR="003329DE" w:rsidRPr="00C869C5" w:rsidRDefault="003329DE" w:rsidP="00C869C5">
      <w:pPr>
        <w:kinsoku w:val="0"/>
        <w:overflowPunct w:val="0"/>
        <w:ind w:left="2160" w:hanging="2160"/>
        <w:textAlignment w:val="baseline"/>
        <w:rPr>
          <w:rFonts w:asciiTheme="minorHAnsi" w:hAnsiTheme="minorHAnsi" w:cs="Calibri"/>
          <w:bCs/>
          <w:i/>
          <w:spacing w:val="4"/>
          <w:sz w:val="22"/>
          <w:szCs w:val="22"/>
        </w:rPr>
      </w:pPr>
      <w:r w:rsidRPr="00E644B8">
        <w:rPr>
          <w:rFonts w:asciiTheme="minorHAnsi" w:hAnsiTheme="minorHAnsi" w:cs="Calibri"/>
          <w:b/>
          <w:bCs/>
          <w:i/>
          <w:color w:val="F79646" w:themeColor="accent6"/>
          <w:spacing w:val="4"/>
          <w:sz w:val="22"/>
          <w:szCs w:val="22"/>
        </w:rPr>
        <w:t xml:space="preserve">Strategic Priorities: </w:t>
      </w:r>
      <w:r w:rsidR="00C869C5" w:rsidRPr="00C869C5">
        <w:rPr>
          <w:rFonts w:asciiTheme="minorHAnsi" w:hAnsiTheme="minorHAnsi" w:cs="Calibri"/>
          <w:b/>
          <w:bCs/>
          <w:i/>
          <w:spacing w:val="4"/>
          <w:sz w:val="22"/>
          <w:szCs w:val="22"/>
        </w:rPr>
        <w:tab/>
      </w:r>
      <w:r w:rsidRPr="00C869C5">
        <w:rPr>
          <w:rFonts w:asciiTheme="minorHAnsi" w:hAnsiTheme="minorHAnsi" w:cs="Calibri"/>
          <w:bCs/>
          <w:i/>
          <w:spacing w:val="4"/>
          <w:sz w:val="22"/>
          <w:szCs w:val="22"/>
        </w:rPr>
        <w:t>For older Victorians,</w:t>
      </w:r>
      <w:r w:rsidRPr="00C869C5">
        <w:rPr>
          <w:rFonts w:asciiTheme="minorHAnsi" w:hAnsiTheme="minorHAnsi" w:cs="Calibri"/>
          <w:b/>
          <w:bCs/>
          <w:i/>
          <w:spacing w:val="4"/>
          <w:sz w:val="22"/>
          <w:szCs w:val="22"/>
        </w:rPr>
        <w:t xml:space="preserve"> </w:t>
      </w:r>
      <w:r w:rsidRPr="00C869C5">
        <w:rPr>
          <w:rFonts w:asciiTheme="minorHAnsi" w:hAnsiTheme="minorHAnsi" w:cs="Calibri"/>
          <w:bCs/>
          <w:i/>
          <w:spacing w:val="4"/>
          <w:sz w:val="22"/>
          <w:szCs w:val="22"/>
        </w:rPr>
        <w:t xml:space="preserve">COTA promote opportunities and protect rights. Our Strategic focus is on Policy, Health, Rights and </w:t>
      </w:r>
      <w:proofErr w:type="spellStart"/>
      <w:r w:rsidRPr="00C869C5">
        <w:rPr>
          <w:rFonts w:asciiTheme="minorHAnsi" w:hAnsiTheme="minorHAnsi" w:cs="Calibri"/>
          <w:bCs/>
          <w:i/>
          <w:spacing w:val="4"/>
          <w:sz w:val="22"/>
          <w:szCs w:val="22"/>
        </w:rPr>
        <w:t>Organisation</w:t>
      </w:r>
      <w:proofErr w:type="spellEnd"/>
      <w:r w:rsidRPr="00C869C5">
        <w:rPr>
          <w:rFonts w:asciiTheme="minorHAnsi" w:hAnsiTheme="minorHAnsi" w:cs="Calibri"/>
          <w:bCs/>
          <w:i/>
          <w:spacing w:val="4"/>
          <w:sz w:val="22"/>
          <w:szCs w:val="22"/>
        </w:rPr>
        <w:t xml:space="preserve"> activities.</w:t>
      </w:r>
    </w:p>
    <w:p w:rsidR="00C869C5" w:rsidRDefault="00C869C5" w:rsidP="00C869C5">
      <w:pPr>
        <w:kinsoku w:val="0"/>
        <w:overflowPunct w:val="0"/>
        <w:ind w:left="2160" w:hanging="2160"/>
        <w:textAlignment w:val="baseline"/>
        <w:rPr>
          <w:rFonts w:asciiTheme="minorHAnsi" w:hAnsiTheme="minorHAnsi" w:cs="Calibri"/>
          <w:bCs/>
          <w:spacing w:val="4"/>
          <w:sz w:val="22"/>
          <w:szCs w:val="22"/>
        </w:rPr>
      </w:pPr>
    </w:p>
    <w:p w:rsidR="00930F67" w:rsidRDefault="00930F67" w:rsidP="00930F67">
      <w:pPr>
        <w:tabs>
          <w:tab w:val="left" w:pos="284"/>
        </w:tabs>
        <w:kinsoku w:val="0"/>
        <w:overflowPunct w:val="0"/>
        <w:ind w:left="284" w:hanging="284"/>
        <w:textAlignment w:val="baseline"/>
        <w:rPr>
          <w:rFonts w:asciiTheme="minorHAnsi" w:hAnsiTheme="minorHAnsi" w:cs="Calibri"/>
          <w:b/>
          <w:bCs/>
          <w:color w:val="000000" w:themeColor="text1"/>
          <w:spacing w:val="4"/>
          <w:sz w:val="22"/>
          <w:szCs w:val="22"/>
        </w:rPr>
      </w:pPr>
      <w:r w:rsidRPr="00E644B8">
        <w:rPr>
          <w:rFonts w:asciiTheme="minorHAnsi" w:hAnsiTheme="minorHAnsi" w:cs="Calibri"/>
          <w:b/>
          <w:bCs/>
          <w:color w:val="000000" w:themeColor="text1"/>
          <w:spacing w:val="4"/>
          <w:sz w:val="22"/>
          <w:szCs w:val="22"/>
        </w:rPr>
        <w:t>Policy</w:t>
      </w:r>
    </w:p>
    <w:p w:rsidR="00930F67" w:rsidRDefault="00930F67" w:rsidP="00930F67">
      <w:pPr>
        <w:tabs>
          <w:tab w:val="left" w:pos="284"/>
        </w:tabs>
        <w:kinsoku w:val="0"/>
        <w:overflowPunct w:val="0"/>
        <w:textAlignment w:val="baseline"/>
        <w:rPr>
          <w:rFonts w:asciiTheme="minorHAnsi" w:hAnsiTheme="minorHAnsi" w:cs="Calibri"/>
          <w:bCs/>
          <w:spacing w:val="4"/>
          <w:sz w:val="22"/>
          <w:szCs w:val="22"/>
        </w:rPr>
      </w:pPr>
      <w:r w:rsidRPr="00F15C42">
        <w:rPr>
          <w:rFonts w:asciiTheme="minorHAnsi" w:hAnsiTheme="minorHAnsi" w:cs="Calibri"/>
          <w:bCs/>
          <w:spacing w:val="4"/>
          <w:sz w:val="22"/>
          <w:szCs w:val="22"/>
        </w:rPr>
        <w:t>Maintain our leadership in policy development and advocacy on behalf of older people in Victoria and Australia in general.</w:t>
      </w:r>
    </w:p>
    <w:p w:rsidR="00930F67" w:rsidRDefault="00930F67" w:rsidP="00930F67">
      <w:pPr>
        <w:tabs>
          <w:tab w:val="left" w:pos="284"/>
        </w:tabs>
        <w:kinsoku w:val="0"/>
        <w:overflowPunct w:val="0"/>
        <w:textAlignment w:val="baseline"/>
        <w:rPr>
          <w:rFonts w:asciiTheme="minorHAnsi" w:hAnsiTheme="minorHAnsi" w:cs="Calibri"/>
          <w:b/>
          <w:bCs/>
          <w:color w:val="000000" w:themeColor="text1"/>
          <w:spacing w:val="4"/>
          <w:sz w:val="22"/>
          <w:szCs w:val="22"/>
        </w:rPr>
      </w:pPr>
      <w:r w:rsidRPr="00E644B8">
        <w:rPr>
          <w:rFonts w:asciiTheme="minorHAnsi" w:hAnsiTheme="minorHAnsi" w:cs="Calibri"/>
          <w:b/>
          <w:bCs/>
          <w:color w:val="000000" w:themeColor="text1"/>
          <w:spacing w:val="4"/>
          <w:sz w:val="22"/>
          <w:szCs w:val="22"/>
        </w:rPr>
        <w:t>Health and Wellbeing</w:t>
      </w:r>
    </w:p>
    <w:p w:rsidR="00930F67" w:rsidRPr="001257FE" w:rsidRDefault="00930F67" w:rsidP="00930F67">
      <w:pPr>
        <w:tabs>
          <w:tab w:val="left" w:pos="284"/>
        </w:tabs>
        <w:kinsoku w:val="0"/>
        <w:overflowPunct w:val="0"/>
        <w:textAlignment w:val="baseline"/>
        <w:rPr>
          <w:rFonts w:asciiTheme="minorHAnsi" w:hAnsiTheme="minorHAnsi" w:cs="Calibri"/>
          <w:bCs/>
          <w:spacing w:val="4"/>
          <w:sz w:val="22"/>
          <w:szCs w:val="22"/>
        </w:rPr>
      </w:pPr>
      <w:r w:rsidRPr="00F15C42">
        <w:rPr>
          <w:rFonts w:asciiTheme="minorHAnsi" w:hAnsiTheme="minorHAnsi" w:cs="Calibri"/>
          <w:bCs/>
          <w:spacing w:val="4"/>
          <w:sz w:val="22"/>
          <w:szCs w:val="22"/>
        </w:rPr>
        <w:t>Continue to successfully manage and increase a portfolio of physical, mental and financial health projects and services designed to benefit and improve the quality of life of older Victorians</w:t>
      </w:r>
    </w:p>
    <w:p w:rsidR="00930F67" w:rsidRDefault="00930F67" w:rsidP="00930F67">
      <w:pPr>
        <w:tabs>
          <w:tab w:val="left" w:pos="284"/>
        </w:tabs>
        <w:kinsoku w:val="0"/>
        <w:overflowPunct w:val="0"/>
        <w:textAlignment w:val="baseline"/>
        <w:rPr>
          <w:rFonts w:asciiTheme="minorHAnsi" w:hAnsiTheme="minorHAnsi" w:cs="Calibri"/>
          <w:b/>
          <w:bCs/>
          <w:color w:val="000000" w:themeColor="text1"/>
          <w:spacing w:val="4"/>
          <w:sz w:val="22"/>
          <w:szCs w:val="22"/>
        </w:rPr>
      </w:pPr>
      <w:r w:rsidRPr="00E644B8">
        <w:rPr>
          <w:rFonts w:asciiTheme="minorHAnsi" w:hAnsiTheme="minorHAnsi" w:cs="Calibri"/>
          <w:b/>
          <w:bCs/>
          <w:color w:val="000000" w:themeColor="text1"/>
          <w:spacing w:val="4"/>
          <w:sz w:val="22"/>
          <w:szCs w:val="22"/>
        </w:rPr>
        <w:t>Rights</w:t>
      </w:r>
    </w:p>
    <w:p w:rsidR="00930F67" w:rsidRPr="001257FE" w:rsidRDefault="00930F67" w:rsidP="00930F67">
      <w:pPr>
        <w:tabs>
          <w:tab w:val="left" w:pos="284"/>
        </w:tabs>
        <w:kinsoku w:val="0"/>
        <w:overflowPunct w:val="0"/>
        <w:textAlignment w:val="baseline"/>
        <w:rPr>
          <w:rFonts w:asciiTheme="minorHAnsi" w:hAnsiTheme="minorHAnsi" w:cs="Calibri"/>
          <w:bCs/>
          <w:spacing w:val="4"/>
          <w:sz w:val="22"/>
          <w:szCs w:val="22"/>
        </w:rPr>
      </w:pPr>
      <w:r w:rsidRPr="00F15C42">
        <w:rPr>
          <w:rFonts w:asciiTheme="minorHAnsi" w:hAnsiTheme="minorHAnsi" w:cs="Calibri"/>
          <w:bCs/>
          <w:spacing w:val="4"/>
          <w:sz w:val="22"/>
          <w:szCs w:val="22"/>
        </w:rPr>
        <w:t xml:space="preserve">Maintain the position of </w:t>
      </w:r>
      <w:r w:rsidRPr="00F15C42">
        <w:rPr>
          <w:rFonts w:asciiTheme="minorHAnsi" w:hAnsiTheme="minorHAnsi" w:cs="Calibri"/>
          <w:bCs/>
          <w:i/>
          <w:spacing w:val="4"/>
          <w:sz w:val="22"/>
          <w:szCs w:val="22"/>
        </w:rPr>
        <w:t xml:space="preserve">Seniors Rights Victoria </w:t>
      </w:r>
      <w:r w:rsidRPr="00F15C42">
        <w:rPr>
          <w:rFonts w:asciiTheme="minorHAnsi" w:hAnsiTheme="minorHAnsi" w:cs="Calibri"/>
          <w:bCs/>
          <w:spacing w:val="4"/>
          <w:sz w:val="22"/>
          <w:szCs w:val="22"/>
        </w:rPr>
        <w:t>(a COTA program) as Victoria's leading provider of information, legal aid and support, advice and education to help prevent elder abuse and protect the rights of older people.</w:t>
      </w:r>
    </w:p>
    <w:p w:rsidR="00930F67" w:rsidRPr="00E644B8" w:rsidRDefault="00930F67" w:rsidP="00930F67">
      <w:pPr>
        <w:tabs>
          <w:tab w:val="left" w:pos="284"/>
        </w:tabs>
        <w:kinsoku w:val="0"/>
        <w:overflowPunct w:val="0"/>
        <w:textAlignment w:val="baseline"/>
        <w:rPr>
          <w:rFonts w:asciiTheme="minorHAnsi" w:hAnsiTheme="minorHAnsi" w:cs="Calibri"/>
          <w:b/>
          <w:bCs/>
          <w:color w:val="000000" w:themeColor="text1"/>
          <w:spacing w:val="4"/>
          <w:sz w:val="22"/>
          <w:szCs w:val="22"/>
        </w:rPr>
      </w:pPr>
      <w:proofErr w:type="spellStart"/>
      <w:r>
        <w:rPr>
          <w:rFonts w:asciiTheme="minorHAnsi" w:hAnsiTheme="minorHAnsi" w:cs="Calibri"/>
          <w:b/>
          <w:bCs/>
          <w:color w:val="000000" w:themeColor="text1"/>
          <w:spacing w:val="4"/>
          <w:sz w:val="22"/>
          <w:szCs w:val="22"/>
        </w:rPr>
        <w:t>Org</w:t>
      </w:r>
      <w:r w:rsidRPr="00E644B8">
        <w:rPr>
          <w:rFonts w:asciiTheme="minorHAnsi" w:hAnsiTheme="minorHAnsi" w:cs="Calibri"/>
          <w:b/>
          <w:bCs/>
          <w:color w:val="000000" w:themeColor="text1"/>
          <w:spacing w:val="4"/>
          <w:sz w:val="22"/>
          <w:szCs w:val="22"/>
        </w:rPr>
        <w:t>anisation</w:t>
      </w:r>
      <w:proofErr w:type="spellEnd"/>
      <w:r w:rsidRPr="00E644B8">
        <w:rPr>
          <w:rFonts w:asciiTheme="minorHAnsi" w:hAnsiTheme="minorHAnsi" w:cs="Calibri"/>
          <w:b/>
          <w:bCs/>
          <w:color w:val="000000" w:themeColor="text1"/>
          <w:spacing w:val="4"/>
          <w:sz w:val="22"/>
          <w:szCs w:val="22"/>
        </w:rPr>
        <w:t xml:space="preserve"> </w:t>
      </w:r>
    </w:p>
    <w:p w:rsidR="00930F67" w:rsidRDefault="00930F67" w:rsidP="00930F67">
      <w:pPr>
        <w:tabs>
          <w:tab w:val="left" w:pos="284"/>
        </w:tabs>
        <w:kinsoku w:val="0"/>
        <w:overflowPunct w:val="0"/>
        <w:textAlignment w:val="baseline"/>
        <w:rPr>
          <w:rFonts w:asciiTheme="minorHAnsi" w:hAnsiTheme="minorHAnsi" w:cs="Calibri"/>
          <w:bCs/>
          <w:spacing w:val="4"/>
          <w:sz w:val="22"/>
          <w:szCs w:val="22"/>
        </w:rPr>
      </w:pPr>
      <w:r w:rsidRPr="00F15C42">
        <w:rPr>
          <w:rFonts w:asciiTheme="minorHAnsi" w:hAnsiTheme="minorHAnsi" w:cs="Calibri"/>
          <w:bCs/>
          <w:spacing w:val="4"/>
          <w:sz w:val="22"/>
          <w:szCs w:val="22"/>
        </w:rPr>
        <w:t xml:space="preserve">Build COTA </w:t>
      </w:r>
      <w:proofErr w:type="spellStart"/>
      <w:r w:rsidRPr="00F15C42">
        <w:rPr>
          <w:rFonts w:asciiTheme="minorHAnsi" w:hAnsiTheme="minorHAnsi" w:cs="Calibri"/>
          <w:bCs/>
          <w:spacing w:val="4"/>
          <w:sz w:val="22"/>
          <w:szCs w:val="22"/>
        </w:rPr>
        <w:t>organisational</w:t>
      </w:r>
      <w:proofErr w:type="spellEnd"/>
      <w:r w:rsidRPr="00F15C42">
        <w:rPr>
          <w:rFonts w:asciiTheme="minorHAnsi" w:hAnsiTheme="minorHAnsi" w:cs="Calibri"/>
          <w:bCs/>
          <w:spacing w:val="4"/>
          <w:sz w:val="22"/>
          <w:szCs w:val="22"/>
        </w:rPr>
        <w:t xml:space="preserve"> efficiency and sustainability in Victoria through improvements to marketing, knowledge management, income generation and volunteer management.</w:t>
      </w:r>
    </w:p>
    <w:p w:rsidR="00930F67" w:rsidRPr="00F15C42" w:rsidRDefault="00930F67" w:rsidP="00930F67">
      <w:pPr>
        <w:tabs>
          <w:tab w:val="left" w:pos="284"/>
        </w:tabs>
        <w:kinsoku w:val="0"/>
        <w:overflowPunct w:val="0"/>
        <w:textAlignment w:val="baseline"/>
        <w:rPr>
          <w:rFonts w:asciiTheme="minorHAnsi" w:hAnsiTheme="minorHAnsi" w:cs="Calibri"/>
          <w:bCs/>
          <w:spacing w:val="4"/>
          <w:sz w:val="22"/>
          <w:szCs w:val="22"/>
        </w:rPr>
      </w:pPr>
    </w:p>
    <w:p w:rsidR="00CD52B3" w:rsidRDefault="00CD52B3">
      <w:pPr>
        <w:spacing w:after="200" w:line="276" w:lineRule="auto"/>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rsidR="001546BB" w:rsidRDefault="001546BB" w:rsidP="001546BB">
      <w:pP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PROGRAM BACKGROUND:</w:t>
      </w:r>
    </w:p>
    <w:p w:rsidR="00CE0CE5" w:rsidRDefault="00CE0CE5" w:rsidP="001546BB">
      <w:pPr>
        <w:rPr>
          <w:rFonts w:asciiTheme="minorHAnsi" w:eastAsia="Calibri" w:hAnsiTheme="minorHAnsi" w:cstheme="minorHAnsi"/>
          <w:b/>
          <w:sz w:val="22"/>
          <w:szCs w:val="22"/>
        </w:rPr>
      </w:pPr>
    </w:p>
    <w:p w:rsidR="00CE0CE5" w:rsidRPr="00144F8E" w:rsidRDefault="00CE0CE5" w:rsidP="00CE0CE5">
      <w:pPr>
        <w:jc w:val="both"/>
        <w:rPr>
          <w:rFonts w:ascii="Calibri" w:hAnsi="Calibri" w:cs="Calibri"/>
          <w:sz w:val="22"/>
          <w:szCs w:val="22"/>
        </w:rPr>
      </w:pPr>
      <w:r w:rsidRPr="00144F8E">
        <w:rPr>
          <w:rFonts w:ascii="Calibri" w:hAnsi="Calibri" w:cs="Calibri"/>
          <w:sz w:val="22"/>
          <w:szCs w:val="22"/>
        </w:rPr>
        <w:t>Seniors Rights Victoria provides leadership across Victoria by addressing and responding to older people experiencing abuse.</w:t>
      </w:r>
      <w:r w:rsidRPr="00144F8E">
        <w:rPr>
          <w:rFonts w:ascii="Calibri" w:hAnsi="Calibri" w:cs="Calibri"/>
          <w:i/>
          <w:sz w:val="22"/>
          <w:szCs w:val="22"/>
        </w:rPr>
        <w:t xml:space="preserve"> </w:t>
      </w:r>
      <w:r w:rsidRPr="00144F8E">
        <w:rPr>
          <w:rFonts w:ascii="Calibri" w:hAnsi="Calibri" w:cs="Calibri"/>
          <w:sz w:val="22"/>
          <w:szCs w:val="22"/>
        </w:rPr>
        <w:t>It operates under principles of the empowerment of older people and recognition of their rights.</w:t>
      </w:r>
    </w:p>
    <w:p w:rsidR="00CE0CE5" w:rsidRPr="00144F8E" w:rsidRDefault="00CE0CE5" w:rsidP="00CE0CE5">
      <w:pPr>
        <w:jc w:val="both"/>
        <w:rPr>
          <w:rFonts w:ascii="Calibri" w:hAnsi="Calibri" w:cs="Calibri"/>
          <w:sz w:val="22"/>
          <w:szCs w:val="22"/>
        </w:rPr>
      </w:pPr>
    </w:p>
    <w:p w:rsidR="00CE0CE5" w:rsidRPr="00144F8E" w:rsidRDefault="00CE0CE5" w:rsidP="00CE0CE5">
      <w:pPr>
        <w:jc w:val="both"/>
        <w:rPr>
          <w:rFonts w:ascii="Calibri" w:hAnsi="Calibri" w:cs="Calibri"/>
          <w:sz w:val="22"/>
          <w:szCs w:val="22"/>
        </w:rPr>
      </w:pPr>
      <w:r w:rsidRPr="00144F8E">
        <w:rPr>
          <w:rFonts w:ascii="Calibri" w:hAnsi="Calibri" w:cs="Calibri"/>
          <w:sz w:val="22"/>
          <w:szCs w:val="22"/>
        </w:rPr>
        <w:t xml:space="preserve">Seniors Rights Victoria provides information, support, advice and education to help prevent elder abuse and safeguard the rights, dignity and independence of older people. Elder abuse is any act which causes harm to an older person and is carried out by someone they know and trust such as family or friends. Abuse may be physical, sexual, financial, psychological, social and/or neglect. </w:t>
      </w:r>
    </w:p>
    <w:p w:rsidR="00CE0CE5" w:rsidRPr="00144F8E" w:rsidRDefault="00CE0CE5" w:rsidP="00CE0CE5">
      <w:pPr>
        <w:jc w:val="both"/>
        <w:rPr>
          <w:rFonts w:ascii="Calibri" w:hAnsi="Calibri" w:cs="Calibri"/>
          <w:sz w:val="22"/>
          <w:szCs w:val="22"/>
        </w:rPr>
      </w:pPr>
    </w:p>
    <w:p w:rsidR="00CE0CE5" w:rsidRPr="00144F8E" w:rsidRDefault="00CE0CE5" w:rsidP="00CE0CE5">
      <w:pPr>
        <w:jc w:val="both"/>
        <w:rPr>
          <w:rFonts w:ascii="Calibri" w:hAnsi="Calibri" w:cs="Calibri"/>
          <w:sz w:val="22"/>
          <w:szCs w:val="22"/>
        </w:rPr>
      </w:pPr>
      <w:r w:rsidRPr="00144F8E">
        <w:rPr>
          <w:rFonts w:ascii="Calibri" w:hAnsi="Calibri" w:cs="Calibri"/>
          <w:sz w:val="22"/>
          <w:szCs w:val="22"/>
        </w:rPr>
        <w:t xml:space="preserve">The services include a </w:t>
      </w:r>
      <w:r>
        <w:rPr>
          <w:rFonts w:ascii="Calibri" w:hAnsi="Calibri" w:cs="Calibri"/>
          <w:sz w:val="22"/>
          <w:szCs w:val="22"/>
        </w:rPr>
        <w:t>h</w:t>
      </w:r>
      <w:r w:rsidRPr="00144F8E">
        <w:rPr>
          <w:rFonts w:ascii="Calibri" w:hAnsi="Calibri" w:cs="Calibri"/>
          <w:sz w:val="22"/>
          <w:szCs w:val="22"/>
        </w:rPr>
        <w:t xml:space="preserve">elpline, specialist legal services, short-term </w:t>
      </w:r>
      <w:r>
        <w:rPr>
          <w:rFonts w:ascii="Calibri" w:hAnsi="Calibri" w:cs="Calibri"/>
          <w:sz w:val="22"/>
          <w:szCs w:val="22"/>
        </w:rPr>
        <w:t xml:space="preserve">non-legal </w:t>
      </w:r>
      <w:r w:rsidRPr="00144F8E">
        <w:rPr>
          <w:rFonts w:ascii="Calibri" w:hAnsi="Calibri" w:cs="Calibri"/>
          <w:sz w:val="22"/>
          <w:szCs w:val="22"/>
        </w:rPr>
        <w:t>support and advocacy for individuals</w:t>
      </w:r>
      <w:r>
        <w:rPr>
          <w:rFonts w:ascii="Calibri" w:hAnsi="Calibri" w:cs="Calibri"/>
          <w:sz w:val="22"/>
          <w:szCs w:val="22"/>
        </w:rPr>
        <w:t>,</w:t>
      </w:r>
      <w:r w:rsidRPr="00144F8E">
        <w:rPr>
          <w:rFonts w:ascii="Calibri" w:hAnsi="Calibri" w:cs="Calibri"/>
          <w:sz w:val="22"/>
          <w:szCs w:val="22"/>
        </w:rPr>
        <w:t xml:space="preserve"> and community education. Seniors Rights Victoria also provides leadership on policy, systemic advocacy and law reform</w:t>
      </w:r>
      <w:r w:rsidR="00645CB0">
        <w:rPr>
          <w:rFonts w:ascii="Calibri" w:hAnsi="Calibri" w:cs="Calibri"/>
          <w:sz w:val="22"/>
          <w:szCs w:val="22"/>
        </w:rPr>
        <w:t>,</w:t>
      </w:r>
      <w:r w:rsidRPr="00144F8E">
        <w:rPr>
          <w:rFonts w:ascii="Calibri" w:hAnsi="Calibri" w:cs="Calibri"/>
          <w:sz w:val="22"/>
          <w:szCs w:val="22"/>
        </w:rPr>
        <w:t xml:space="preserve"> and works with </w:t>
      </w:r>
      <w:proofErr w:type="spellStart"/>
      <w:r w:rsidRPr="00144F8E">
        <w:rPr>
          <w:rFonts w:ascii="Calibri" w:hAnsi="Calibri" w:cs="Calibri"/>
          <w:sz w:val="22"/>
          <w:szCs w:val="22"/>
        </w:rPr>
        <w:t>organisations</w:t>
      </w:r>
      <w:proofErr w:type="spellEnd"/>
      <w:r w:rsidRPr="00144F8E">
        <w:rPr>
          <w:rFonts w:ascii="Calibri" w:hAnsi="Calibri" w:cs="Calibri"/>
          <w:sz w:val="22"/>
          <w:szCs w:val="22"/>
        </w:rPr>
        <w:t xml:space="preserve"> and groups to raise awareness of elder abuse. The Service advances the rights of older Victorians at risk of/or experiencing abuse.</w:t>
      </w:r>
    </w:p>
    <w:p w:rsidR="00CE0CE5" w:rsidRPr="00144F8E" w:rsidRDefault="00CE0CE5" w:rsidP="00CE0CE5">
      <w:pPr>
        <w:jc w:val="both"/>
        <w:rPr>
          <w:rFonts w:ascii="Calibri" w:hAnsi="Calibri" w:cs="Calibri"/>
          <w:sz w:val="22"/>
          <w:szCs w:val="22"/>
        </w:rPr>
      </w:pPr>
    </w:p>
    <w:p w:rsidR="00CE0CE5" w:rsidRPr="00144F8E" w:rsidRDefault="00CE0CE5" w:rsidP="00CE0CE5">
      <w:pPr>
        <w:jc w:val="both"/>
        <w:rPr>
          <w:rFonts w:ascii="Calibri" w:hAnsi="Calibri" w:cs="Calibri"/>
          <w:sz w:val="22"/>
          <w:szCs w:val="22"/>
        </w:rPr>
      </w:pPr>
      <w:r w:rsidRPr="00144F8E">
        <w:rPr>
          <w:rFonts w:ascii="Calibri" w:hAnsi="Calibri" w:cs="Calibri"/>
          <w:sz w:val="22"/>
          <w:szCs w:val="22"/>
        </w:rPr>
        <w:t xml:space="preserve">In addition to providing direct client services, Seniors Rights Victoria has a role in capacity building and working collaboratively with relevant sectors to better identify, address, and prevent incidences of elder abuse. </w:t>
      </w:r>
    </w:p>
    <w:p w:rsidR="00CE0CE5" w:rsidRPr="00144F8E" w:rsidRDefault="00CE0CE5" w:rsidP="00CE0CE5">
      <w:pPr>
        <w:jc w:val="both"/>
        <w:rPr>
          <w:rFonts w:ascii="Calibri" w:hAnsi="Calibri" w:cs="Calibri"/>
          <w:sz w:val="22"/>
          <w:szCs w:val="22"/>
        </w:rPr>
      </w:pPr>
    </w:p>
    <w:p w:rsidR="00CE0CE5" w:rsidRPr="00144F8E" w:rsidRDefault="00CE0CE5" w:rsidP="00CE0CE5">
      <w:pPr>
        <w:jc w:val="both"/>
        <w:rPr>
          <w:rFonts w:ascii="Calibri" w:hAnsi="Calibri" w:cs="Calibri"/>
          <w:sz w:val="22"/>
          <w:szCs w:val="22"/>
        </w:rPr>
      </w:pPr>
      <w:r w:rsidRPr="00144F8E">
        <w:rPr>
          <w:rFonts w:ascii="Calibri" w:hAnsi="Calibri" w:cs="Calibri"/>
          <w:sz w:val="22"/>
          <w:szCs w:val="22"/>
        </w:rPr>
        <w:t>Seniors Rights Victoria is a program within C</w:t>
      </w:r>
      <w:r>
        <w:rPr>
          <w:rFonts w:ascii="Calibri" w:hAnsi="Calibri" w:cs="Calibri"/>
          <w:sz w:val="22"/>
          <w:szCs w:val="22"/>
        </w:rPr>
        <w:t>ouncil on the Ageing</w:t>
      </w:r>
      <w:r w:rsidRPr="00144F8E">
        <w:rPr>
          <w:rFonts w:ascii="Calibri" w:hAnsi="Calibri" w:cs="Calibri"/>
          <w:sz w:val="22"/>
          <w:szCs w:val="22"/>
        </w:rPr>
        <w:t xml:space="preserve"> </w:t>
      </w:r>
      <w:r>
        <w:rPr>
          <w:rFonts w:ascii="Calibri" w:hAnsi="Calibri" w:cs="Calibri"/>
          <w:sz w:val="22"/>
          <w:szCs w:val="22"/>
        </w:rPr>
        <w:t>Vi</w:t>
      </w:r>
      <w:r w:rsidRPr="00144F8E">
        <w:rPr>
          <w:rFonts w:ascii="Calibri" w:hAnsi="Calibri" w:cs="Calibri"/>
          <w:sz w:val="22"/>
          <w:szCs w:val="22"/>
        </w:rPr>
        <w:t>c</w:t>
      </w:r>
      <w:r>
        <w:rPr>
          <w:rFonts w:ascii="Calibri" w:hAnsi="Calibri" w:cs="Calibri"/>
          <w:sz w:val="22"/>
          <w:szCs w:val="22"/>
        </w:rPr>
        <w:t>toria (COTA Vic)</w:t>
      </w:r>
      <w:r w:rsidRPr="00144F8E">
        <w:rPr>
          <w:rFonts w:ascii="Calibri" w:hAnsi="Calibri" w:cs="Calibri"/>
          <w:sz w:val="22"/>
          <w:szCs w:val="22"/>
        </w:rPr>
        <w:t>.  Funding is provided by Victoria Legal Aid (VLA), the Commonwealth Attorney General’s Department, and the Department of Health</w:t>
      </w:r>
      <w:r>
        <w:rPr>
          <w:rFonts w:ascii="Calibri" w:hAnsi="Calibri" w:cs="Calibri"/>
          <w:sz w:val="22"/>
          <w:szCs w:val="22"/>
        </w:rPr>
        <w:t xml:space="preserve"> and Human Services</w:t>
      </w:r>
      <w:r w:rsidRPr="00144F8E">
        <w:rPr>
          <w:rFonts w:ascii="Calibri" w:hAnsi="Calibri" w:cs="Calibri"/>
          <w:sz w:val="22"/>
          <w:szCs w:val="22"/>
        </w:rPr>
        <w:t xml:space="preserve">. </w:t>
      </w:r>
      <w:r>
        <w:rPr>
          <w:rFonts w:ascii="Calibri" w:hAnsi="Calibri" w:cs="Calibri"/>
          <w:sz w:val="22"/>
          <w:szCs w:val="22"/>
        </w:rPr>
        <w:t xml:space="preserve">Seniors Rights Victoria is a community legal </w:t>
      </w:r>
      <w:proofErr w:type="spellStart"/>
      <w:r>
        <w:rPr>
          <w:rFonts w:ascii="Calibri" w:hAnsi="Calibri" w:cs="Calibri"/>
          <w:sz w:val="22"/>
          <w:szCs w:val="22"/>
        </w:rPr>
        <w:t>centre</w:t>
      </w:r>
      <w:proofErr w:type="spellEnd"/>
      <w:r>
        <w:rPr>
          <w:rFonts w:ascii="Calibri" w:hAnsi="Calibri" w:cs="Calibri"/>
          <w:sz w:val="22"/>
          <w:szCs w:val="22"/>
        </w:rPr>
        <w:t>.</w:t>
      </w:r>
    </w:p>
    <w:p w:rsidR="00581C29" w:rsidRPr="00581C29" w:rsidRDefault="00581C29" w:rsidP="00581C29">
      <w:pPr>
        <w:shd w:val="clear" w:color="auto" w:fill="FFFFFF"/>
        <w:rPr>
          <w:rFonts w:asciiTheme="minorHAnsi" w:eastAsiaTheme="minorHAnsi" w:hAnsiTheme="minorHAnsi" w:cs="Calibri"/>
          <w:bCs/>
          <w:sz w:val="22"/>
          <w:szCs w:val="22"/>
        </w:rPr>
      </w:pPr>
    </w:p>
    <w:p w:rsidR="003329DE" w:rsidRDefault="00E644B8" w:rsidP="003A26C4">
      <w:pPr>
        <w:rPr>
          <w:rFonts w:asciiTheme="minorHAnsi" w:eastAsia="Calibri" w:hAnsiTheme="minorHAnsi" w:cstheme="minorHAnsi"/>
          <w:b/>
          <w:sz w:val="22"/>
          <w:szCs w:val="22"/>
        </w:rPr>
      </w:pPr>
      <w:r>
        <w:rPr>
          <w:rFonts w:asciiTheme="minorHAnsi" w:eastAsia="Calibri" w:hAnsiTheme="minorHAnsi" w:cstheme="minorHAnsi"/>
          <w:b/>
          <w:sz w:val="22"/>
          <w:szCs w:val="22"/>
        </w:rPr>
        <w:t>POSITION OBJECTIVE:</w:t>
      </w:r>
    </w:p>
    <w:p w:rsidR="00E644B8" w:rsidRDefault="00E644B8" w:rsidP="003A26C4">
      <w:pPr>
        <w:rPr>
          <w:rFonts w:asciiTheme="minorHAnsi" w:eastAsia="Calibri" w:hAnsiTheme="minorHAnsi" w:cstheme="minorHAnsi"/>
          <w:b/>
          <w:sz w:val="22"/>
          <w:szCs w:val="22"/>
        </w:rPr>
      </w:pPr>
    </w:p>
    <w:p w:rsidR="00581C29" w:rsidRDefault="00581C29" w:rsidP="00581C29">
      <w:pPr>
        <w:shd w:val="clear" w:color="auto" w:fill="FFFFFF"/>
        <w:rPr>
          <w:rFonts w:asciiTheme="minorHAnsi" w:eastAsiaTheme="minorHAnsi" w:hAnsiTheme="minorHAnsi" w:cs="Calibri"/>
          <w:bCs/>
          <w:sz w:val="22"/>
          <w:szCs w:val="22"/>
        </w:rPr>
      </w:pPr>
      <w:r w:rsidRPr="00581C29">
        <w:rPr>
          <w:rFonts w:asciiTheme="minorHAnsi" w:eastAsiaTheme="minorHAnsi" w:hAnsiTheme="minorHAnsi" w:cs="Calibri"/>
          <w:bCs/>
          <w:sz w:val="22"/>
          <w:szCs w:val="22"/>
        </w:rPr>
        <w:t xml:space="preserve">The </w:t>
      </w:r>
      <w:r w:rsidR="009B37DF">
        <w:rPr>
          <w:rFonts w:asciiTheme="minorHAnsi" w:eastAsiaTheme="minorHAnsi" w:hAnsiTheme="minorHAnsi" w:cs="Calibri"/>
          <w:bCs/>
          <w:sz w:val="22"/>
          <w:szCs w:val="22"/>
        </w:rPr>
        <w:t xml:space="preserve">Senior </w:t>
      </w:r>
      <w:r w:rsidR="00CE0CE5" w:rsidRPr="00581C29">
        <w:rPr>
          <w:rFonts w:asciiTheme="minorHAnsi" w:eastAsiaTheme="minorHAnsi" w:hAnsiTheme="minorHAnsi" w:cs="Calibri"/>
          <w:bCs/>
          <w:sz w:val="22"/>
          <w:szCs w:val="22"/>
        </w:rPr>
        <w:t xml:space="preserve">Administration Officer </w:t>
      </w:r>
      <w:r w:rsidRPr="00581C29">
        <w:rPr>
          <w:rFonts w:asciiTheme="minorHAnsi" w:eastAsiaTheme="minorHAnsi" w:hAnsiTheme="minorHAnsi" w:cs="Calibri"/>
          <w:bCs/>
          <w:sz w:val="22"/>
          <w:szCs w:val="22"/>
        </w:rPr>
        <w:t>provides a supporting role to staff of the Community Legal Centre who are engaged in legal, advocacy, education and project work</w:t>
      </w:r>
      <w:r>
        <w:rPr>
          <w:rFonts w:asciiTheme="minorHAnsi" w:eastAsiaTheme="minorHAnsi" w:hAnsiTheme="minorHAnsi" w:cs="Calibri"/>
          <w:bCs/>
          <w:sz w:val="22"/>
          <w:szCs w:val="22"/>
        </w:rPr>
        <w:t>.</w:t>
      </w:r>
    </w:p>
    <w:p w:rsidR="00581C29" w:rsidRDefault="00581C29" w:rsidP="00581C29">
      <w:pPr>
        <w:shd w:val="clear" w:color="auto" w:fill="FFFFFF"/>
        <w:rPr>
          <w:rFonts w:asciiTheme="minorHAnsi" w:eastAsiaTheme="minorHAnsi" w:hAnsiTheme="minorHAnsi" w:cs="Calibri"/>
          <w:bCs/>
          <w:sz w:val="22"/>
          <w:szCs w:val="22"/>
        </w:rPr>
      </w:pPr>
    </w:p>
    <w:p w:rsidR="00581C29" w:rsidRPr="00581C29" w:rsidRDefault="00581C29" w:rsidP="00581C29">
      <w:pPr>
        <w:shd w:val="clear" w:color="auto" w:fill="FFFFFF"/>
        <w:rPr>
          <w:rFonts w:asciiTheme="minorHAnsi" w:eastAsiaTheme="minorHAnsi" w:hAnsiTheme="minorHAnsi" w:cs="Calibri"/>
          <w:bCs/>
          <w:sz w:val="22"/>
          <w:szCs w:val="22"/>
        </w:rPr>
      </w:pPr>
      <w:r w:rsidRPr="00581C29">
        <w:rPr>
          <w:rFonts w:asciiTheme="minorHAnsi" w:eastAsiaTheme="minorHAnsi" w:hAnsiTheme="minorHAnsi" w:cs="Calibri"/>
          <w:bCs/>
          <w:sz w:val="22"/>
          <w:szCs w:val="22"/>
        </w:rPr>
        <w:t xml:space="preserve">The </w:t>
      </w:r>
      <w:r w:rsidR="009B37DF">
        <w:rPr>
          <w:rFonts w:asciiTheme="minorHAnsi" w:eastAsiaTheme="minorHAnsi" w:hAnsiTheme="minorHAnsi" w:cs="Calibri"/>
          <w:bCs/>
          <w:sz w:val="22"/>
          <w:szCs w:val="22"/>
        </w:rPr>
        <w:t xml:space="preserve">Senior </w:t>
      </w:r>
      <w:r w:rsidRPr="00581C29">
        <w:rPr>
          <w:rFonts w:asciiTheme="minorHAnsi" w:eastAsiaTheme="minorHAnsi" w:hAnsiTheme="minorHAnsi" w:cs="Calibri"/>
          <w:bCs/>
          <w:sz w:val="22"/>
          <w:szCs w:val="22"/>
        </w:rPr>
        <w:t xml:space="preserve">Administration Officer will work closely with the Manager for Seniors Rights Victoria and our highly skilled </w:t>
      </w:r>
      <w:r w:rsidR="00CE0CE5">
        <w:rPr>
          <w:rFonts w:asciiTheme="minorHAnsi" w:eastAsiaTheme="minorHAnsi" w:hAnsiTheme="minorHAnsi" w:cs="Calibri"/>
          <w:bCs/>
          <w:sz w:val="22"/>
          <w:szCs w:val="22"/>
        </w:rPr>
        <w:t>staff</w:t>
      </w:r>
      <w:r w:rsidRPr="00581C29">
        <w:rPr>
          <w:rFonts w:asciiTheme="minorHAnsi" w:eastAsiaTheme="minorHAnsi" w:hAnsiTheme="minorHAnsi" w:cs="Calibri"/>
          <w:bCs/>
          <w:sz w:val="22"/>
          <w:szCs w:val="22"/>
        </w:rPr>
        <w:t xml:space="preserve"> in the coordination and management of client information systems, ensuring the office is operating effectively through an efficient and well-functioning work environment.</w:t>
      </w:r>
    </w:p>
    <w:p w:rsidR="00581C29" w:rsidRPr="00C869C5" w:rsidRDefault="00581C29" w:rsidP="00581C29">
      <w:pPr>
        <w:ind w:left="113"/>
        <w:rPr>
          <w:rFonts w:asciiTheme="minorHAnsi" w:eastAsia="Calibri" w:hAnsiTheme="minorHAnsi" w:cstheme="minorHAnsi"/>
          <w:sz w:val="22"/>
          <w:szCs w:val="22"/>
        </w:rPr>
      </w:pPr>
    </w:p>
    <w:p w:rsidR="00E644B8" w:rsidRDefault="00E644B8" w:rsidP="003A26C4">
      <w:pPr>
        <w:ind w:right="65"/>
        <w:rPr>
          <w:rFonts w:asciiTheme="minorHAnsi" w:eastAsia="Calibri" w:hAnsiTheme="minorHAnsi" w:cstheme="minorHAnsi"/>
          <w:b/>
          <w:sz w:val="22"/>
          <w:szCs w:val="22"/>
        </w:rPr>
      </w:pPr>
      <w:r w:rsidRPr="00E644B8">
        <w:rPr>
          <w:rFonts w:asciiTheme="minorHAnsi" w:eastAsia="Calibri" w:hAnsiTheme="minorHAnsi" w:cstheme="minorHAnsi"/>
          <w:b/>
          <w:sz w:val="22"/>
          <w:szCs w:val="22"/>
        </w:rPr>
        <w:t>RESPONSIBILITIES</w:t>
      </w:r>
      <w:r>
        <w:rPr>
          <w:rFonts w:asciiTheme="minorHAnsi" w:eastAsia="Calibri" w:hAnsiTheme="minorHAnsi" w:cstheme="minorHAnsi"/>
          <w:b/>
          <w:sz w:val="22"/>
          <w:szCs w:val="22"/>
        </w:rPr>
        <w:t>:</w:t>
      </w:r>
    </w:p>
    <w:p w:rsidR="00E644B8" w:rsidRPr="00E644B8" w:rsidRDefault="00E644B8" w:rsidP="003A26C4">
      <w:pPr>
        <w:ind w:right="65"/>
        <w:rPr>
          <w:rFonts w:asciiTheme="minorHAnsi" w:eastAsia="Calibri" w:hAnsiTheme="minorHAnsi" w:cstheme="minorHAnsi"/>
          <w:b/>
          <w:sz w:val="22"/>
          <w:szCs w:val="22"/>
        </w:rPr>
      </w:pPr>
    </w:p>
    <w:p w:rsidR="00CE0CE5" w:rsidRPr="00AC585A" w:rsidRDefault="00CE0CE5" w:rsidP="00CE0CE5">
      <w:pPr>
        <w:pStyle w:val="ListBullet"/>
        <w:numPr>
          <w:ilvl w:val="0"/>
          <w:numId w:val="0"/>
        </w:numPr>
        <w:rPr>
          <w:rFonts w:asciiTheme="minorHAnsi" w:hAnsiTheme="minorHAnsi"/>
          <w:sz w:val="22"/>
          <w:szCs w:val="22"/>
          <w:lang w:val="en-US"/>
        </w:rPr>
      </w:pPr>
      <w:r w:rsidRPr="00AC585A">
        <w:rPr>
          <w:rFonts w:asciiTheme="minorHAnsi" w:hAnsiTheme="minorHAnsi"/>
          <w:sz w:val="22"/>
          <w:szCs w:val="22"/>
        </w:rPr>
        <w:t xml:space="preserve">The </w:t>
      </w:r>
      <w:r w:rsidR="009B37DF">
        <w:rPr>
          <w:rFonts w:asciiTheme="minorHAnsi" w:hAnsiTheme="minorHAnsi"/>
          <w:sz w:val="22"/>
          <w:szCs w:val="22"/>
        </w:rPr>
        <w:t xml:space="preserve">Senior </w:t>
      </w:r>
      <w:r w:rsidRPr="00AC585A">
        <w:rPr>
          <w:rFonts w:asciiTheme="minorHAnsi" w:hAnsiTheme="minorHAnsi"/>
          <w:sz w:val="22"/>
          <w:szCs w:val="22"/>
        </w:rPr>
        <w:t>Administration Officer is required to provide wide ranging administrative support to the Manager and staff of Seniors Rights Victoria to ensure the day-to-day operation of the service.</w:t>
      </w:r>
    </w:p>
    <w:p w:rsidR="00CE0CE5" w:rsidRPr="00AC585A" w:rsidRDefault="00CE0CE5" w:rsidP="00CE0CE5">
      <w:pPr>
        <w:rPr>
          <w:rFonts w:asciiTheme="minorHAnsi" w:hAnsiTheme="minorHAnsi" w:cs="Arial"/>
          <w:caps/>
          <w:sz w:val="22"/>
          <w:szCs w:val="22"/>
        </w:rPr>
      </w:pP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Drafting and preparing a range of written documents, including complex documents, meeting agenda preparation and minute taking. </w:t>
      </w:r>
    </w:p>
    <w:p w:rsidR="00EA42AE" w:rsidRPr="009B37DF" w:rsidRDefault="00EA42AE" w:rsidP="00CE0CE5">
      <w:pPr>
        <w:numPr>
          <w:ilvl w:val="0"/>
          <w:numId w:val="4"/>
        </w:numPr>
        <w:autoSpaceDE w:val="0"/>
        <w:autoSpaceDN w:val="0"/>
        <w:spacing w:after="120"/>
        <w:rPr>
          <w:rFonts w:asciiTheme="minorHAnsi" w:hAnsiTheme="minorHAnsi" w:cs="Arial"/>
          <w:sz w:val="22"/>
          <w:szCs w:val="22"/>
        </w:rPr>
      </w:pPr>
      <w:r w:rsidRPr="009B37DF">
        <w:rPr>
          <w:rFonts w:asciiTheme="minorHAnsi" w:hAnsiTheme="minorHAnsi" w:cs="Arial"/>
          <w:sz w:val="22"/>
          <w:szCs w:val="22"/>
        </w:rPr>
        <w:t>Supervise the activities of the part time Administrator and their work assignments.</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Providing confidential and timely telephone reception for the service, including prompt referral to other parts of the service. </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Entering data into CL</w:t>
      </w:r>
      <w:r>
        <w:rPr>
          <w:rFonts w:asciiTheme="minorHAnsi" w:hAnsiTheme="minorHAnsi" w:cs="Arial"/>
          <w:sz w:val="22"/>
          <w:szCs w:val="22"/>
        </w:rPr>
        <w:t>AS</w:t>
      </w:r>
      <w:r w:rsidRPr="00AC585A">
        <w:rPr>
          <w:rFonts w:asciiTheme="minorHAnsi" w:hAnsiTheme="minorHAnsi" w:cs="Arial"/>
          <w:sz w:val="22"/>
          <w:szCs w:val="22"/>
        </w:rPr>
        <w:t xml:space="preserve">S and </w:t>
      </w:r>
      <w:proofErr w:type="spellStart"/>
      <w:r w:rsidRPr="00AC585A">
        <w:rPr>
          <w:rFonts w:asciiTheme="minorHAnsi" w:hAnsiTheme="minorHAnsi" w:cs="Arial"/>
          <w:sz w:val="22"/>
          <w:szCs w:val="22"/>
        </w:rPr>
        <w:t>Infocom</w:t>
      </w:r>
      <w:proofErr w:type="spellEnd"/>
      <w:r w:rsidRPr="00AC585A">
        <w:rPr>
          <w:rFonts w:asciiTheme="minorHAnsi" w:hAnsiTheme="minorHAnsi" w:cs="Arial"/>
          <w:sz w:val="22"/>
          <w:szCs w:val="22"/>
        </w:rPr>
        <w:t xml:space="preserve"> in a timely way and generating reports as directed. </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Recording </w:t>
      </w:r>
      <w:r>
        <w:rPr>
          <w:rFonts w:asciiTheme="minorHAnsi" w:hAnsiTheme="minorHAnsi" w:cs="Arial"/>
          <w:sz w:val="22"/>
          <w:szCs w:val="22"/>
        </w:rPr>
        <w:t xml:space="preserve">and </w:t>
      </w:r>
      <w:proofErr w:type="spellStart"/>
      <w:r>
        <w:rPr>
          <w:rFonts w:asciiTheme="minorHAnsi" w:hAnsiTheme="minorHAnsi" w:cs="Arial"/>
          <w:sz w:val="22"/>
          <w:szCs w:val="22"/>
        </w:rPr>
        <w:t>analysing</w:t>
      </w:r>
      <w:proofErr w:type="spellEnd"/>
      <w:r>
        <w:rPr>
          <w:rFonts w:asciiTheme="minorHAnsi" w:hAnsiTheme="minorHAnsi" w:cs="Arial"/>
          <w:sz w:val="22"/>
          <w:szCs w:val="22"/>
        </w:rPr>
        <w:t xml:space="preserve"> </w:t>
      </w:r>
      <w:r w:rsidRPr="00AC585A">
        <w:rPr>
          <w:rFonts w:asciiTheme="minorHAnsi" w:hAnsiTheme="minorHAnsi" w:cs="Arial"/>
          <w:sz w:val="22"/>
          <w:szCs w:val="22"/>
        </w:rPr>
        <w:t xml:space="preserve">other service data, and preparing </w:t>
      </w:r>
      <w:r>
        <w:rPr>
          <w:rFonts w:asciiTheme="minorHAnsi" w:hAnsiTheme="minorHAnsi" w:cs="Arial"/>
          <w:sz w:val="22"/>
          <w:szCs w:val="22"/>
        </w:rPr>
        <w:t>regular</w:t>
      </w:r>
      <w:r w:rsidRPr="00AC585A">
        <w:rPr>
          <w:rFonts w:asciiTheme="minorHAnsi" w:hAnsiTheme="minorHAnsi" w:cs="Arial"/>
          <w:sz w:val="22"/>
          <w:szCs w:val="22"/>
        </w:rPr>
        <w:t xml:space="preserve"> statistical reports for the Manager.</w:t>
      </w:r>
    </w:p>
    <w:p w:rsidR="00CE0CE5" w:rsidRPr="003379F4" w:rsidRDefault="00CE0CE5" w:rsidP="00CE0CE5">
      <w:pPr>
        <w:numPr>
          <w:ilvl w:val="0"/>
          <w:numId w:val="4"/>
        </w:numPr>
        <w:autoSpaceDE w:val="0"/>
        <w:autoSpaceDN w:val="0"/>
        <w:spacing w:after="120"/>
        <w:rPr>
          <w:rFonts w:asciiTheme="minorHAnsi" w:hAnsiTheme="minorHAnsi" w:cs="Arial"/>
          <w:sz w:val="22"/>
          <w:szCs w:val="22"/>
        </w:rPr>
      </w:pPr>
      <w:r>
        <w:rPr>
          <w:rFonts w:asciiTheme="minorHAnsi" w:hAnsiTheme="minorHAnsi" w:cs="Arial"/>
          <w:sz w:val="22"/>
          <w:szCs w:val="22"/>
        </w:rPr>
        <w:t xml:space="preserve">Providing support to the </w:t>
      </w:r>
      <w:r w:rsidRPr="00B529B8">
        <w:rPr>
          <w:rFonts w:ascii="Calibri" w:hAnsi="Calibri" w:cs="Arial"/>
          <w:sz w:val="22"/>
          <w:szCs w:val="22"/>
        </w:rPr>
        <w:t xml:space="preserve">Seniors Rights Victoria </w:t>
      </w:r>
      <w:r>
        <w:rPr>
          <w:rFonts w:ascii="Calibri" w:hAnsi="Calibri" w:cs="Arial"/>
          <w:sz w:val="22"/>
          <w:szCs w:val="22"/>
        </w:rPr>
        <w:t>Advisory Committee</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Pr>
          <w:rFonts w:asciiTheme="minorHAnsi" w:hAnsiTheme="minorHAnsi" w:cs="Arial"/>
          <w:sz w:val="22"/>
          <w:szCs w:val="22"/>
        </w:rPr>
        <w:lastRenderedPageBreak/>
        <w:t>M</w:t>
      </w:r>
      <w:r w:rsidRPr="00AC585A">
        <w:rPr>
          <w:rFonts w:asciiTheme="minorHAnsi" w:hAnsiTheme="minorHAnsi" w:cs="Arial"/>
          <w:sz w:val="22"/>
          <w:szCs w:val="22"/>
        </w:rPr>
        <w:t>aintaining online and hard copy filing systems.</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Cataloguing items and maintaining SRV’s information library. </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Assisting with the </w:t>
      </w:r>
      <w:r>
        <w:rPr>
          <w:rFonts w:asciiTheme="minorHAnsi" w:hAnsiTheme="minorHAnsi" w:cs="Arial"/>
          <w:sz w:val="22"/>
          <w:szCs w:val="22"/>
        </w:rPr>
        <w:t>distribution, recording and monitoring of external communications.</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 xml:space="preserve">Assisting with the arrangement of meetings and the coordination of events, including World Elder Abuse Awareness Day. </w:t>
      </w:r>
    </w:p>
    <w:p w:rsidR="00CE0CE5" w:rsidRDefault="00CE0CE5" w:rsidP="00CE0CE5">
      <w:pPr>
        <w:numPr>
          <w:ilvl w:val="0"/>
          <w:numId w:val="4"/>
        </w:numPr>
        <w:autoSpaceDE w:val="0"/>
        <w:autoSpaceDN w:val="0"/>
        <w:spacing w:after="120"/>
        <w:rPr>
          <w:rFonts w:asciiTheme="minorHAnsi" w:hAnsiTheme="minorHAnsi" w:cs="Arial"/>
          <w:sz w:val="22"/>
          <w:szCs w:val="22"/>
        </w:rPr>
      </w:pPr>
      <w:r w:rsidRPr="00AC585A">
        <w:rPr>
          <w:rFonts w:asciiTheme="minorHAnsi" w:hAnsiTheme="minorHAnsi" w:cs="Arial"/>
          <w:sz w:val="22"/>
          <w:szCs w:val="22"/>
        </w:rPr>
        <w:t>Attending staff meetings and participating in strategic planning and team building activities undertaken by the service.</w:t>
      </w:r>
    </w:p>
    <w:p w:rsidR="00CE0CE5" w:rsidRDefault="00CE0CE5" w:rsidP="00CE0CE5">
      <w:pPr>
        <w:numPr>
          <w:ilvl w:val="0"/>
          <w:numId w:val="4"/>
        </w:numPr>
        <w:autoSpaceDE w:val="0"/>
        <w:autoSpaceDN w:val="0"/>
        <w:spacing w:after="120"/>
        <w:rPr>
          <w:rFonts w:asciiTheme="minorHAnsi" w:hAnsiTheme="minorHAnsi" w:cs="Arial"/>
          <w:sz w:val="22"/>
          <w:szCs w:val="22"/>
        </w:rPr>
      </w:pPr>
      <w:r>
        <w:rPr>
          <w:rFonts w:asciiTheme="minorHAnsi" w:hAnsiTheme="minorHAnsi" w:cs="Arial"/>
          <w:sz w:val="22"/>
          <w:szCs w:val="22"/>
        </w:rPr>
        <w:t xml:space="preserve">Regularly reviewing </w:t>
      </w:r>
      <w:r w:rsidRPr="00B529B8">
        <w:rPr>
          <w:rFonts w:ascii="Calibri" w:hAnsi="Calibri" w:cs="Arial"/>
          <w:sz w:val="22"/>
          <w:szCs w:val="22"/>
        </w:rPr>
        <w:t xml:space="preserve">Seniors Rights Victoria </w:t>
      </w:r>
      <w:r>
        <w:rPr>
          <w:rFonts w:asciiTheme="minorHAnsi" w:hAnsiTheme="minorHAnsi" w:cs="Arial"/>
          <w:sz w:val="22"/>
          <w:szCs w:val="22"/>
        </w:rPr>
        <w:t>public information to ensure it is up to date and appropriate</w:t>
      </w:r>
    </w:p>
    <w:p w:rsidR="00CE0CE5" w:rsidRPr="00AC585A" w:rsidRDefault="00CE0CE5" w:rsidP="00CE0CE5">
      <w:pPr>
        <w:numPr>
          <w:ilvl w:val="0"/>
          <w:numId w:val="4"/>
        </w:numPr>
        <w:autoSpaceDE w:val="0"/>
        <w:autoSpaceDN w:val="0"/>
        <w:spacing w:after="120"/>
        <w:rPr>
          <w:rFonts w:asciiTheme="minorHAnsi" w:hAnsiTheme="minorHAnsi" w:cs="Arial"/>
          <w:sz w:val="22"/>
          <w:szCs w:val="22"/>
        </w:rPr>
      </w:pPr>
      <w:r>
        <w:rPr>
          <w:rFonts w:asciiTheme="minorHAnsi" w:hAnsiTheme="minorHAnsi" w:cs="Arial"/>
          <w:sz w:val="22"/>
          <w:szCs w:val="22"/>
        </w:rPr>
        <w:t>Ensuring that supplies are maintained</w:t>
      </w:r>
    </w:p>
    <w:p w:rsidR="003329DE" w:rsidRDefault="003329DE" w:rsidP="003329DE">
      <w:pPr>
        <w:rPr>
          <w:rFonts w:asciiTheme="minorHAnsi" w:hAnsiTheme="minorHAnsi" w:cstheme="minorHAnsi"/>
          <w:sz w:val="22"/>
          <w:szCs w:val="22"/>
        </w:rPr>
      </w:pPr>
    </w:p>
    <w:p w:rsidR="003329DE" w:rsidRDefault="003329DE" w:rsidP="00E644B8">
      <w:pPr>
        <w:rPr>
          <w:rFonts w:asciiTheme="minorHAnsi" w:hAnsiTheme="minorHAnsi" w:cstheme="minorHAnsi"/>
          <w:sz w:val="22"/>
          <w:szCs w:val="22"/>
        </w:rPr>
      </w:pPr>
      <w:r w:rsidRPr="00C869C5">
        <w:rPr>
          <w:rFonts w:asciiTheme="minorHAnsi" w:hAnsiTheme="minorHAnsi" w:cstheme="minorHAnsi"/>
          <w:b/>
          <w:sz w:val="22"/>
          <w:szCs w:val="22"/>
        </w:rPr>
        <w:t>KEY SELECTION CRITERIA:</w:t>
      </w:r>
      <w:r w:rsidRPr="00C869C5">
        <w:rPr>
          <w:rFonts w:asciiTheme="minorHAnsi" w:hAnsiTheme="minorHAnsi" w:cstheme="minorHAnsi"/>
          <w:sz w:val="22"/>
          <w:szCs w:val="22"/>
        </w:rPr>
        <w:t xml:space="preserve">  </w:t>
      </w:r>
    </w:p>
    <w:p w:rsidR="003A26C4" w:rsidRDefault="003A26C4" w:rsidP="003A26C4">
      <w:pPr>
        <w:jc w:val="both"/>
        <w:rPr>
          <w:sz w:val="22"/>
          <w:u w:val="single"/>
        </w:rPr>
      </w:pP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Demonstrated experience as an administrator, ideally gained within a Community Legal Centre setting;</w:t>
      </w:r>
    </w:p>
    <w:p w:rsidR="00EA42AE" w:rsidRPr="009B37DF" w:rsidRDefault="00EA42AE" w:rsidP="00EA42AE">
      <w:pPr>
        <w:numPr>
          <w:ilvl w:val="0"/>
          <w:numId w:val="12"/>
        </w:numPr>
        <w:shd w:val="clear" w:color="auto" w:fill="FFFFFF"/>
        <w:rPr>
          <w:rFonts w:asciiTheme="minorHAnsi" w:eastAsiaTheme="minorHAnsi" w:hAnsiTheme="minorHAnsi" w:cs="Calibri"/>
          <w:bCs/>
          <w:sz w:val="22"/>
          <w:szCs w:val="22"/>
        </w:rPr>
      </w:pPr>
      <w:r w:rsidRPr="009B37DF">
        <w:rPr>
          <w:rFonts w:asciiTheme="minorHAnsi" w:eastAsiaTheme="minorHAnsi" w:hAnsiTheme="minorHAnsi" w:cs="Calibri"/>
          <w:bCs/>
          <w:sz w:val="22"/>
          <w:szCs w:val="22"/>
        </w:rPr>
        <w:t xml:space="preserve">Ability to effectively supervise, mentor and motivate </w:t>
      </w:r>
      <w:r w:rsidR="009B37DF">
        <w:rPr>
          <w:rFonts w:asciiTheme="minorHAnsi" w:eastAsiaTheme="minorHAnsi" w:hAnsiTheme="minorHAnsi" w:cs="Calibri"/>
          <w:bCs/>
          <w:sz w:val="22"/>
          <w:szCs w:val="22"/>
        </w:rPr>
        <w:t>a</w:t>
      </w:r>
      <w:r w:rsidRPr="009B37DF">
        <w:rPr>
          <w:rFonts w:asciiTheme="minorHAnsi" w:eastAsiaTheme="minorHAnsi" w:hAnsiTheme="minorHAnsi" w:cs="Calibri"/>
          <w:bCs/>
          <w:sz w:val="22"/>
          <w:szCs w:val="22"/>
        </w:rPr>
        <w:t>dministrative staff</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 xml:space="preserve">Strong skills set across the Microsoft suite including Outlook, Excel, Word and </w:t>
      </w:r>
      <w:proofErr w:type="spellStart"/>
      <w:r w:rsidRPr="00CE0CE5">
        <w:rPr>
          <w:rFonts w:asciiTheme="minorHAnsi" w:eastAsiaTheme="minorHAnsi" w:hAnsiTheme="minorHAnsi" w:cs="Calibri"/>
          <w:bCs/>
          <w:sz w:val="22"/>
          <w:szCs w:val="22"/>
        </w:rPr>
        <w:t>Powerpoint</w:t>
      </w:r>
      <w:proofErr w:type="spellEnd"/>
      <w:r w:rsidRPr="00CE0CE5">
        <w:rPr>
          <w:rFonts w:asciiTheme="minorHAnsi" w:eastAsiaTheme="minorHAnsi" w:hAnsiTheme="minorHAnsi" w:cs="Calibri"/>
          <w:bCs/>
          <w:sz w:val="22"/>
          <w:szCs w:val="22"/>
        </w:rPr>
        <w:t>;</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High Level knowledge of databases and content management systems and webpage programs</w:t>
      </w:r>
      <w:r w:rsidR="00CE0CE5">
        <w:rPr>
          <w:rFonts w:asciiTheme="minorHAnsi" w:eastAsiaTheme="minorHAnsi" w:hAnsiTheme="minorHAnsi" w:cs="Calibri"/>
          <w:bCs/>
          <w:sz w:val="22"/>
          <w:szCs w:val="22"/>
        </w:rPr>
        <w:t>,</w:t>
      </w:r>
      <w:r w:rsidRPr="00CE0CE5">
        <w:rPr>
          <w:rFonts w:asciiTheme="minorHAnsi" w:eastAsiaTheme="minorHAnsi" w:hAnsiTheme="minorHAnsi" w:cs="Calibri"/>
          <w:bCs/>
          <w:sz w:val="22"/>
          <w:szCs w:val="22"/>
        </w:rPr>
        <w:t xml:space="preserve"> e</w:t>
      </w:r>
      <w:r w:rsidR="00CE0CE5">
        <w:rPr>
          <w:rFonts w:asciiTheme="minorHAnsi" w:eastAsiaTheme="minorHAnsi" w:hAnsiTheme="minorHAnsi" w:cs="Calibri"/>
          <w:bCs/>
          <w:sz w:val="22"/>
          <w:szCs w:val="22"/>
        </w:rPr>
        <w:t>.</w:t>
      </w:r>
      <w:r w:rsidRPr="00CE0CE5">
        <w:rPr>
          <w:rFonts w:asciiTheme="minorHAnsi" w:eastAsiaTheme="minorHAnsi" w:hAnsiTheme="minorHAnsi" w:cs="Calibri"/>
          <w:bCs/>
          <w:sz w:val="22"/>
          <w:szCs w:val="22"/>
        </w:rPr>
        <w:t xml:space="preserve">g. CLASS, </w:t>
      </w:r>
      <w:proofErr w:type="spellStart"/>
      <w:r w:rsidR="00D55686">
        <w:rPr>
          <w:rFonts w:asciiTheme="minorHAnsi" w:eastAsiaTheme="minorHAnsi" w:hAnsiTheme="minorHAnsi" w:cs="Calibri"/>
          <w:bCs/>
          <w:sz w:val="22"/>
          <w:szCs w:val="22"/>
        </w:rPr>
        <w:t>Actionstep</w:t>
      </w:r>
      <w:proofErr w:type="spellEnd"/>
      <w:r w:rsidRPr="00CE0CE5">
        <w:rPr>
          <w:rFonts w:asciiTheme="minorHAnsi" w:eastAsiaTheme="minorHAnsi" w:hAnsiTheme="minorHAnsi" w:cs="Calibri"/>
          <w:bCs/>
          <w:sz w:val="22"/>
          <w:szCs w:val="22"/>
        </w:rPr>
        <w:t xml:space="preserve">, </w:t>
      </w:r>
      <w:proofErr w:type="spellStart"/>
      <w:r w:rsidRPr="00CE0CE5">
        <w:rPr>
          <w:rFonts w:asciiTheme="minorHAnsi" w:eastAsiaTheme="minorHAnsi" w:hAnsiTheme="minorHAnsi" w:cs="Calibri"/>
          <w:bCs/>
          <w:sz w:val="22"/>
          <w:szCs w:val="22"/>
        </w:rPr>
        <w:t>Wordpress</w:t>
      </w:r>
      <w:proofErr w:type="spellEnd"/>
      <w:r w:rsidRPr="00CE0CE5">
        <w:rPr>
          <w:rFonts w:asciiTheme="minorHAnsi" w:eastAsiaTheme="minorHAnsi" w:hAnsiTheme="minorHAnsi" w:cs="Calibri"/>
          <w:bCs/>
          <w:sz w:val="22"/>
          <w:szCs w:val="22"/>
        </w:rPr>
        <w:t>;</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Good interpersonal skills, including sensitivity in communicating with older people from diverse backgrounds;</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Team player with a background of supporting a team with conflicting deadlines and priorities;</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 xml:space="preserve">Strong </w:t>
      </w:r>
      <w:proofErr w:type="spellStart"/>
      <w:r w:rsidRPr="00CE0CE5">
        <w:rPr>
          <w:rFonts w:asciiTheme="minorHAnsi" w:eastAsiaTheme="minorHAnsi" w:hAnsiTheme="minorHAnsi" w:cs="Calibri"/>
          <w:bCs/>
          <w:sz w:val="22"/>
          <w:szCs w:val="22"/>
        </w:rPr>
        <w:t>organisational</w:t>
      </w:r>
      <w:proofErr w:type="spellEnd"/>
      <w:r w:rsidRPr="00CE0CE5">
        <w:rPr>
          <w:rFonts w:asciiTheme="minorHAnsi" w:eastAsiaTheme="minorHAnsi" w:hAnsiTheme="minorHAnsi" w:cs="Calibri"/>
          <w:bCs/>
          <w:sz w:val="22"/>
          <w:szCs w:val="22"/>
        </w:rPr>
        <w:t xml:space="preserve"> skills and attention to detail;</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Excellent written skills, with experience or exposure to supporting committees;</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 xml:space="preserve">Experience with supervising other staff (desirable); </w:t>
      </w:r>
    </w:p>
    <w:p w:rsidR="00581C29" w:rsidRPr="00CE0CE5"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Experience handling sensitive information and confidential client records (desirable); and</w:t>
      </w:r>
    </w:p>
    <w:p w:rsidR="003A26C4" w:rsidRDefault="00581C29" w:rsidP="00CE0CE5">
      <w:pPr>
        <w:numPr>
          <w:ilvl w:val="0"/>
          <w:numId w:val="12"/>
        </w:numPr>
        <w:shd w:val="clear" w:color="auto" w:fill="FFFFFF"/>
        <w:rPr>
          <w:rFonts w:asciiTheme="minorHAnsi" w:eastAsiaTheme="minorHAnsi" w:hAnsiTheme="minorHAnsi" w:cs="Calibri"/>
          <w:bCs/>
          <w:sz w:val="22"/>
          <w:szCs w:val="22"/>
        </w:rPr>
      </w:pPr>
      <w:r w:rsidRPr="00CE0CE5">
        <w:rPr>
          <w:rFonts w:asciiTheme="minorHAnsi" w:eastAsiaTheme="minorHAnsi" w:hAnsiTheme="minorHAnsi" w:cs="Calibri"/>
          <w:bCs/>
          <w:sz w:val="22"/>
          <w:szCs w:val="22"/>
        </w:rPr>
        <w:t>Experience with system software project support (desirable)</w:t>
      </w:r>
    </w:p>
    <w:p w:rsidR="00CE0CE5" w:rsidRPr="00CE0CE5" w:rsidRDefault="00CE0CE5" w:rsidP="00CE0CE5">
      <w:pPr>
        <w:shd w:val="clear" w:color="auto" w:fill="FFFFFF"/>
        <w:rPr>
          <w:rFonts w:asciiTheme="minorHAnsi" w:eastAsiaTheme="minorHAnsi" w:hAnsiTheme="minorHAnsi" w:cs="Calibri"/>
          <w:bCs/>
          <w:sz w:val="22"/>
          <w:szCs w:val="22"/>
        </w:rPr>
      </w:pPr>
    </w:p>
    <w:p w:rsidR="001A5C5E" w:rsidRPr="003A26C4" w:rsidRDefault="001A5C5E" w:rsidP="00E644B8">
      <w:pPr>
        <w:rPr>
          <w:rFonts w:asciiTheme="minorHAnsi" w:hAnsiTheme="minorHAnsi" w:cstheme="minorHAnsi"/>
          <w:sz w:val="22"/>
          <w:szCs w:val="22"/>
        </w:rPr>
      </w:pPr>
    </w:p>
    <w:p w:rsidR="001A5C5E" w:rsidRDefault="001A5C5E" w:rsidP="00545C8B">
      <w:pPr>
        <w:tabs>
          <w:tab w:val="left" w:pos="1830"/>
        </w:tabs>
        <w:jc w:val="both"/>
        <w:rPr>
          <w:rFonts w:asciiTheme="minorHAnsi" w:hAnsiTheme="minorHAnsi"/>
          <w:b/>
          <w:snapToGrid w:val="0"/>
          <w:sz w:val="22"/>
        </w:rPr>
      </w:pPr>
      <w:r w:rsidRPr="003A26C4">
        <w:rPr>
          <w:rFonts w:asciiTheme="minorHAnsi" w:hAnsiTheme="minorHAnsi"/>
          <w:b/>
          <w:snapToGrid w:val="0"/>
          <w:sz w:val="22"/>
        </w:rPr>
        <w:t>SPECIFIC RESTRICTIONS/CONDITIONS</w:t>
      </w:r>
    </w:p>
    <w:p w:rsidR="00545C8B" w:rsidRPr="003A26C4" w:rsidRDefault="00545C8B" w:rsidP="00545C8B">
      <w:pPr>
        <w:tabs>
          <w:tab w:val="left" w:pos="1830"/>
        </w:tabs>
        <w:jc w:val="both"/>
        <w:rPr>
          <w:rFonts w:asciiTheme="minorHAnsi" w:hAnsiTheme="minorHAnsi"/>
          <w:b/>
          <w:snapToGrid w:val="0"/>
          <w:sz w:val="22"/>
        </w:rPr>
      </w:pPr>
    </w:p>
    <w:p w:rsidR="00545C8B" w:rsidRPr="00CE0CE5" w:rsidRDefault="001A5C5E" w:rsidP="00545C8B">
      <w:pPr>
        <w:pStyle w:val="ListParagraph"/>
        <w:numPr>
          <w:ilvl w:val="0"/>
          <w:numId w:val="4"/>
        </w:numPr>
        <w:ind w:left="284" w:hanging="284"/>
        <w:jc w:val="both"/>
        <w:rPr>
          <w:rFonts w:asciiTheme="minorHAnsi" w:hAnsiTheme="minorHAnsi"/>
          <w:sz w:val="22"/>
        </w:rPr>
      </w:pPr>
      <w:r w:rsidRPr="00CE0CE5">
        <w:rPr>
          <w:rFonts w:asciiTheme="minorHAnsi" w:hAnsiTheme="minorHAnsi"/>
          <w:sz w:val="22"/>
        </w:rPr>
        <w:t xml:space="preserve">Must be physically capable to carry out administrative duties, involving extended periods of </w:t>
      </w:r>
      <w:r w:rsidR="00CE0CE5" w:rsidRPr="00CE0CE5">
        <w:rPr>
          <w:rFonts w:asciiTheme="minorHAnsi" w:hAnsiTheme="minorHAnsi"/>
          <w:sz w:val="22"/>
        </w:rPr>
        <w:t>computer</w:t>
      </w:r>
      <w:r w:rsidRPr="00CE0CE5">
        <w:rPr>
          <w:rFonts w:asciiTheme="minorHAnsi" w:hAnsiTheme="minorHAnsi"/>
          <w:sz w:val="22"/>
        </w:rPr>
        <w:t xml:space="preserve"> use</w:t>
      </w:r>
      <w:r w:rsidR="00545C8B" w:rsidRPr="00CE0CE5">
        <w:rPr>
          <w:rFonts w:asciiTheme="minorHAnsi" w:hAnsiTheme="minorHAnsi"/>
          <w:sz w:val="22"/>
        </w:rPr>
        <w:t>;</w:t>
      </w:r>
    </w:p>
    <w:p w:rsidR="00545C8B" w:rsidRPr="00CE0CE5" w:rsidRDefault="001A5C5E" w:rsidP="00545C8B">
      <w:pPr>
        <w:pStyle w:val="ListParagraph"/>
        <w:numPr>
          <w:ilvl w:val="0"/>
          <w:numId w:val="4"/>
        </w:numPr>
        <w:ind w:left="284" w:hanging="284"/>
        <w:jc w:val="both"/>
        <w:rPr>
          <w:rFonts w:asciiTheme="minorHAnsi" w:hAnsiTheme="minorHAnsi"/>
          <w:sz w:val="22"/>
        </w:rPr>
      </w:pPr>
      <w:r w:rsidRPr="00CE0CE5">
        <w:rPr>
          <w:rFonts w:asciiTheme="minorHAnsi" w:hAnsiTheme="minorHAnsi"/>
          <w:sz w:val="22"/>
        </w:rPr>
        <w:t>This role</w:t>
      </w:r>
      <w:r w:rsidR="00CE0CE5" w:rsidRPr="00CE0CE5">
        <w:rPr>
          <w:rFonts w:asciiTheme="minorHAnsi" w:hAnsiTheme="minorHAnsi"/>
          <w:sz w:val="22"/>
        </w:rPr>
        <w:t xml:space="preserve"> may require occasional</w:t>
      </w:r>
      <w:r w:rsidRPr="00CE0CE5">
        <w:rPr>
          <w:rFonts w:asciiTheme="minorHAnsi" w:hAnsiTheme="minorHAnsi"/>
          <w:sz w:val="22"/>
        </w:rPr>
        <w:t xml:space="preserve"> out-of-hours work </w:t>
      </w:r>
      <w:r w:rsidR="00545C8B" w:rsidRPr="00CE0CE5">
        <w:rPr>
          <w:rFonts w:asciiTheme="minorHAnsi" w:hAnsiTheme="minorHAnsi"/>
          <w:sz w:val="22"/>
        </w:rPr>
        <w:t>and travel;</w:t>
      </w:r>
    </w:p>
    <w:p w:rsidR="00F15C42" w:rsidRPr="00CE0CE5" w:rsidRDefault="000F0F4A" w:rsidP="006837FA">
      <w:pPr>
        <w:pStyle w:val="ListParagraph"/>
        <w:numPr>
          <w:ilvl w:val="0"/>
          <w:numId w:val="4"/>
        </w:numPr>
        <w:ind w:left="284" w:hanging="284"/>
        <w:jc w:val="both"/>
        <w:rPr>
          <w:rFonts w:asciiTheme="minorHAnsi" w:hAnsiTheme="minorHAnsi"/>
          <w:sz w:val="22"/>
        </w:rPr>
      </w:pPr>
      <w:r w:rsidRPr="00CE0CE5">
        <w:rPr>
          <w:rFonts w:asciiTheme="minorHAnsi" w:hAnsiTheme="minorHAnsi"/>
          <w:sz w:val="22"/>
        </w:rPr>
        <w:t>Employment is subject to a</w:t>
      </w:r>
      <w:r w:rsidR="00190622" w:rsidRPr="00CE0CE5">
        <w:rPr>
          <w:rFonts w:asciiTheme="minorHAnsi" w:hAnsiTheme="minorHAnsi"/>
          <w:sz w:val="22"/>
        </w:rPr>
        <w:t xml:space="preserve">n ongoing </w:t>
      </w:r>
      <w:r w:rsidRPr="00CE0CE5">
        <w:rPr>
          <w:rFonts w:asciiTheme="minorHAnsi" w:hAnsiTheme="minorHAnsi"/>
          <w:sz w:val="22"/>
        </w:rPr>
        <w:t>satisfactory police check</w:t>
      </w:r>
      <w:r w:rsidR="00F15C42" w:rsidRPr="00CE0CE5">
        <w:rPr>
          <w:rFonts w:asciiTheme="minorHAnsi" w:hAnsiTheme="minorHAnsi"/>
          <w:sz w:val="22"/>
        </w:rPr>
        <w:t>.</w:t>
      </w:r>
    </w:p>
    <w:p w:rsidR="001546BB" w:rsidRDefault="001546BB" w:rsidP="006837FA">
      <w:pPr>
        <w:tabs>
          <w:tab w:val="left" w:pos="1830"/>
        </w:tabs>
        <w:jc w:val="both"/>
        <w:rPr>
          <w:rFonts w:asciiTheme="minorHAnsi" w:hAnsiTheme="minorHAnsi"/>
          <w:b/>
          <w:snapToGrid w:val="0"/>
          <w:sz w:val="22"/>
        </w:rPr>
      </w:pPr>
    </w:p>
    <w:p w:rsidR="00D96C4B" w:rsidRDefault="00D96C4B" w:rsidP="006837FA">
      <w:pPr>
        <w:tabs>
          <w:tab w:val="left" w:pos="1830"/>
        </w:tabs>
        <w:jc w:val="both"/>
        <w:rPr>
          <w:rFonts w:asciiTheme="minorHAnsi" w:hAnsiTheme="minorHAnsi"/>
          <w:b/>
          <w:snapToGrid w:val="0"/>
          <w:sz w:val="22"/>
        </w:rPr>
      </w:pPr>
    </w:p>
    <w:p w:rsidR="001546BB" w:rsidRDefault="001546BB">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837FA" w:rsidRPr="006837FA" w:rsidRDefault="006837FA" w:rsidP="006837FA">
      <w:pPr>
        <w:tabs>
          <w:tab w:val="left" w:pos="1830"/>
        </w:tabs>
        <w:rPr>
          <w:rFonts w:asciiTheme="minorHAnsi" w:hAnsiTheme="minorHAnsi" w:cstheme="minorHAnsi"/>
          <w:b/>
          <w:sz w:val="22"/>
          <w:szCs w:val="22"/>
        </w:rPr>
      </w:pPr>
      <w:r w:rsidRPr="006837FA">
        <w:rPr>
          <w:rFonts w:asciiTheme="minorHAnsi" w:hAnsiTheme="minorHAnsi" w:cstheme="minorHAnsi"/>
          <w:b/>
          <w:sz w:val="22"/>
          <w:szCs w:val="22"/>
        </w:rPr>
        <w:lastRenderedPageBreak/>
        <w:t>OTHER RELEVANT INFORMATION:</w:t>
      </w:r>
    </w:p>
    <w:p w:rsidR="006837FA" w:rsidRDefault="006837FA" w:rsidP="006837FA">
      <w:pPr>
        <w:tabs>
          <w:tab w:val="left" w:pos="1830"/>
        </w:tabs>
        <w:rPr>
          <w:rFonts w:asciiTheme="minorHAnsi" w:hAnsiTheme="minorHAnsi" w:cstheme="minorHAnsi"/>
          <w:sz w:val="22"/>
          <w:szCs w:val="22"/>
        </w:rPr>
      </w:pPr>
    </w:p>
    <w:p w:rsidR="006837FA" w:rsidRDefault="006837FA" w:rsidP="006837FA">
      <w:pPr>
        <w:tabs>
          <w:tab w:val="left" w:pos="1830"/>
        </w:tabs>
        <w:rPr>
          <w:rFonts w:asciiTheme="minorHAnsi" w:hAnsiTheme="minorHAnsi" w:cstheme="minorHAnsi"/>
          <w:sz w:val="22"/>
          <w:szCs w:val="22"/>
        </w:rPr>
      </w:pPr>
      <w:r w:rsidRPr="006837FA">
        <w:rPr>
          <w:rFonts w:asciiTheme="minorHAnsi" w:hAnsiTheme="minorHAnsi" w:cstheme="minorHAnsi"/>
          <w:b/>
          <w:sz w:val="22"/>
          <w:szCs w:val="22"/>
        </w:rPr>
        <w:t>Location</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 xml:space="preserve">Level 4, 533 </w:t>
      </w:r>
      <w:r w:rsidR="00A6187A">
        <w:rPr>
          <w:rFonts w:asciiTheme="minorHAnsi" w:hAnsiTheme="minorHAnsi" w:cstheme="minorHAnsi"/>
          <w:sz w:val="22"/>
          <w:szCs w:val="22"/>
        </w:rPr>
        <w:t xml:space="preserve">Lt Lonsdale Street, Melbourne, </w:t>
      </w:r>
      <w:r>
        <w:rPr>
          <w:rFonts w:asciiTheme="minorHAnsi" w:hAnsiTheme="minorHAnsi" w:cstheme="minorHAnsi"/>
          <w:sz w:val="22"/>
          <w:szCs w:val="22"/>
        </w:rPr>
        <w:t>Vic.</w:t>
      </w:r>
      <w:proofErr w:type="gramStart"/>
      <w:r>
        <w:rPr>
          <w:rFonts w:asciiTheme="minorHAnsi" w:hAnsiTheme="minorHAnsi" w:cstheme="minorHAnsi"/>
          <w:sz w:val="22"/>
          <w:szCs w:val="22"/>
        </w:rPr>
        <w:t>,  3000</w:t>
      </w:r>
      <w:proofErr w:type="gramEnd"/>
    </w:p>
    <w:p w:rsidR="006837FA" w:rsidRDefault="006837FA" w:rsidP="006837FA">
      <w:pPr>
        <w:tabs>
          <w:tab w:val="left" w:pos="1830"/>
        </w:tabs>
        <w:rPr>
          <w:rFonts w:asciiTheme="minorHAnsi" w:hAnsiTheme="minorHAnsi" w:cstheme="minorHAnsi"/>
          <w:sz w:val="22"/>
          <w:szCs w:val="22"/>
        </w:rPr>
      </w:pPr>
    </w:p>
    <w:p w:rsidR="006837FA" w:rsidRDefault="006837FA" w:rsidP="006837FA">
      <w:pPr>
        <w:tabs>
          <w:tab w:val="left" w:pos="1830"/>
        </w:tabs>
        <w:ind w:left="2160" w:hanging="2160"/>
        <w:rPr>
          <w:rFonts w:asciiTheme="minorHAnsi" w:hAnsiTheme="minorHAnsi" w:cstheme="minorHAnsi"/>
          <w:sz w:val="22"/>
          <w:szCs w:val="22"/>
        </w:rPr>
      </w:pPr>
      <w:r w:rsidRPr="006837FA">
        <w:rPr>
          <w:rFonts w:asciiTheme="minorHAnsi" w:hAnsiTheme="minorHAnsi" w:cstheme="minorHAnsi"/>
          <w:b/>
          <w:sz w:val="22"/>
          <w:szCs w:val="22"/>
        </w:rPr>
        <w:t>Other:</w:t>
      </w:r>
      <w:r>
        <w:rPr>
          <w:rFonts w:asciiTheme="minorHAnsi" w:hAnsiTheme="minorHAnsi" w:cstheme="minorHAnsi"/>
          <w:sz w:val="22"/>
          <w:szCs w:val="22"/>
        </w:rPr>
        <w:tab/>
      </w:r>
      <w:r>
        <w:rPr>
          <w:rFonts w:asciiTheme="minorHAnsi" w:hAnsiTheme="minorHAnsi" w:cstheme="minorHAnsi"/>
          <w:sz w:val="22"/>
          <w:szCs w:val="22"/>
        </w:rPr>
        <w:tab/>
        <w:t xml:space="preserve">Council on the Ageing has an Enterprise </w:t>
      </w:r>
      <w:r w:rsidR="00F15C42">
        <w:rPr>
          <w:rFonts w:asciiTheme="minorHAnsi" w:hAnsiTheme="minorHAnsi" w:cstheme="minorHAnsi"/>
          <w:sz w:val="22"/>
          <w:szCs w:val="22"/>
        </w:rPr>
        <w:t>Bargaining</w:t>
      </w:r>
      <w:r>
        <w:rPr>
          <w:rFonts w:asciiTheme="minorHAnsi" w:hAnsiTheme="minorHAnsi" w:cstheme="minorHAnsi"/>
          <w:sz w:val="22"/>
          <w:szCs w:val="22"/>
        </w:rPr>
        <w:t xml:space="preserve"> Agreement (EBA) that covers all COTA employees:  3 years from 11</w:t>
      </w:r>
      <w:r w:rsidRPr="006837FA">
        <w:rPr>
          <w:rFonts w:asciiTheme="minorHAnsi" w:hAnsiTheme="minorHAnsi" w:cstheme="minorHAnsi"/>
          <w:sz w:val="22"/>
          <w:szCs w:val="22"/>
          <w:vertAlign w:val="superscript"/>
        </w:rPr>
        <w:t>th</w:t>
      </w:r>
      <w:r>
        <w:rPr>
          <w:rFonts w:asciiTheme="minorHAnsi" w:hAnsiTheme="minorHAnsi" w:cstheme="minorHAnsi"/>
          <w:sz w:val="22"/>
          <w:szCs w:val="22"/>
        </w:rPr>
        <w:t xml:space="preserve"> July, 2016.</w:t>
      </w:r>
    </w:p>
    <w:p w:rsidR="006837FA" w:rsidRDefault="006837FA" w:rsidP="006837FA">
      <w:pPr>
        <w:tabs>
          <w:tab w:val="left" w:pos="1830"/>
        </w:tabs>
        <w:ind w:left="1830" w:hanging="1830"/>
        <w:rPr>
          <w:rFonts w:asciiTheme="minorHAnsi" w:hAnsiTheme="minorHAnsi" w:cstheme="minorHAnsi"/>
          <w:sz w:val="22"/>
          <w:szCs w:val="22"/>
        </w:rPr>
      </w:pPr>
    </w:p>
    <w:p w:rsidR="006837FA" w:rsidRDefault="006837FA" w:rsidP="006837FA">
      <w:pPr>
        <w:tabs>
          <w:tab w:val="left" w:pos="1830"/>
        </w:tabs>
        <w:ind w:left="2160" w:hanging="2160"/>
        <w:rPr>
          <w:rFonts w:asciiTheme="minorHAnsi" w:eastAsia="Calibri" w:hAnsiTheme="minorHAnsi" w:cstheme="minorHAnsi"/>
          <w:sz w:val="22"/>
          <w:szCs w:val="22"/>
        </w:rPr>
      </w:pPr>
      <w:r w:rsidRPr="006837FA">
        <w:rPr>
          <w:rFonts w:asciiTheme="minorHAnsi" w:hAnsiTheme="minorHAnsi" w:cstheme="minorHAnsi"/>
          <w:b/>
          <w:sz w:val="22"/>
          <w:szCs w:val="22"/>
        </w:rPr>
        <w:t>Salary Sacrificing:</w:t>
      </w:r>
      <w:r>
        <w:rPr>
          <w:rFonts w:asciiTheme="minorHAnsi" w:hAnsiTheme="minorHAnsi" w:cstheme="minorHAnsi"/>
          <w:sz w:val="22"/>
          <w:szCs w:val="22"/>
        </w:rPr>
        <w:tab/>
      </w:r>
      <w:r>
        <w:rPr>
          <w:rFonts w:asciiTheme="minorHAnsi" w:hAnsiTheme="minorHAnsi" w:cstheme="minorHAnsi"/>
          <w:sz w:val="22"/>
          <w:szCs w:val="22"/>
        </w:rPr>
        <w:tab/>
      </w:r>
      <w:r w:rsidRPr="00C869C5">
        <w:rPr>
          <w:rFonts w:asciiTheme="minorHAnsi" w:eastAsia="Calibri" w:hAnsiTheme="minorHAnsi" w:cstheme="minorHAnsi"/>
          <w:sz w:val="22"/>
          <w:szCs w:val="22"/>
        </w:rPr>
        <w:t>Available in accordance with Australian Taxation Office legislation and regulations, and in accordance with the Council on the Ageing’s Policy and Procedure</w:t>
      </w:r>
    </w:p>
    <w:p w:rsidR="006E3CC2" w:rsidRDefault="006E3CC2" w:rsidP="006837FA">
      <w:pPr>
        <w:tabs>
          <w:tab w:val="left" w:pos="1830"/>
        </w:tabs>
        <w:ind w:left="2160" w:hanging="2160"/>
        <w:rPr>
          <w:rFonts w:asciiTheme="minorHAnsi" w:hAnsiTheme="minorHAnsi" w:cstheme="minorHAnsi"/>
          <w:sz w:val="22"/>
          <w:szCs w:val="22"/>
        </w:rPr>
      </w:pPr>
    </w:p>
    <w:p w:rsidR="006E3CC2" w:rsidRPr="006E3CC2" w:rsidRDefault="006E3CC2" w:rsidP="006E3CC2">
      <w:pPr>
        <w:pStyle w:val="PDHeading1"/>
        <w:ind w:left="2127" w:hanging="2127"/>
        <w:rPr>
          <w:rFonts w:ascii="Calibri" w:hAnsi="Calibri" w:cs="Calibri"/>
          <w:b w:val="0"/>
          <w:sz w:val="22"/>
          <w:szCs w:val="22"/>
        </w:rPr>
      </w:pPr>
      <w:r w:rsidRPr="006E3CC2">
        <w:rPr>
          <w:rFonts w:ascii="Calibri" w:hAnsi="Calibri" w:cs="Calibri"/>
          <w:sz w:val="22"/>
          <w:szCs w:val="22"/>
        </w:rPr>
        <w:t>Self-Referral</w:t>
      </w:r>
      <w:r>
        <w:rPr>
          <w:rFonts w:ascii="Calibri" w:hAnsi="Calibri" w:cs="Calibri"/>
          <w:sz w:val="22"/>
          <w:szCs w:val="22"/>
        </w:rPr>
        <w:t>:</w:t>
      </w:r>
      <w:r w:rsidRPr="006E3CC2">
        <w:rPr>
          <w:rFonts w:ascii="Calibri" w:hAnsi="Calibri" w:cs="Calibri"/>
          <w:sz w:val="22"/>
          <w:szCs w:val="22"/>
        </w:rPr>
        <w:tab/>
      </w:r>
      <w:r w:rsidRPr="006E3CC2">
        <w:rPr>
          <w:rFonts w:ascii="Calibri" w:hAnsi="Calibri" w:cs="Calibri"/>
          <w:b w:val="0"/>
          <w:sz w:val="22"/>
          <w:szCs w:val="22"/>
        </w:rPr>
        <w:t>It is COTA policy that no staff member or volunteer shall, under any circumstances, refer work to themselves, their families or other members of their firms.</w:t>
      </w:r>
    </w:p>
    <w:p w:rsidR="006E3CC2" w:rsidRDefault="006E3CC2" w:rsidP="006E3CC2">
      <w:pPr>
        <w:rPr>
          <w:rFonts w:ascii="Calibri" w:hAnsi="Calibri" w:cs="Calibri"/>
          <w:b/>
          <w:sz w:val="24"/>
          <w:szCs w:val="24"/>
        </w:rPr>
      </w:pPr>
    </w:p>
    <w:p w:rsidR="006E3CC2" w:rsidRDefault="006E3CC2" w:rsidP="006E3CC2">
      <w:pPr>
        <w:pBdr>
          <w:top w:val="single" w:sz="4" w:space="1" w:color="auto"/>
        </w:pBdr>
        <w:rPr>
          <w:rFonts w:ascii="Calibri" w:hAnsi="Calibri" w:cs="Calibri"/>
          <w:b/>
          <w:sz w:val="24"/>
          <w:szCs w:val="24"/>
        </w:rPr>
      </w:pPr>
    </w:p>
    <w:p w:rsidR="006E3CC2" w:rsidRPr="00F92FBA" w:rsidRDefault="006E3CC2" w:rsidP="006E3CC2">
      <w:pPr>
        <w:pBdr>
          <w:top w:val="single" w:sz="4" w:space="1" w:color="auto"/>
        </w:pBdr>
        <w:rPr>
          <w:rFonts w:ascii="Calibri" w:hAnsi="Calibri" w:cs="Calibri"/>
          <w:b/>
          <w:sz w:val="28"/>
          <w:szCs w:val="28"/>
        </w:rPr>
      </w:pPr>
      <w:r w:rsidRPr="00F92FBA">
        <w:rPr>
          <w:rFonts w:ascii="Calibri" w:hAnsi="Calibri" w:cs="Calibri"/>
          <w:b/>
          <w:sz w:val="28"/>
          <w:szCs w:val="28"/>
        </w:rPr>
        <w:t>AUTHORISATION &amp; ACCEPTANCE</w:t>
      </w:r>
    </w:p>
    <w:p w:rsidR="006E3CC2" w:rsidRDefault="006E3CC2" w:rsidP="006E3CC2">
      <w:pPr>
        <w:pBdr>
          <w:top w:val="single" w:sz="4" w:space="1" w:color="auto"/>
        </w:pBdr>
        <w:rPr>
          <w:rFonts w:ascii="Calibri" w:hAnsi="Calibri" w:cs="Calibri"/>
          <w:b/>
          <w:sz w:val="24"/>
          <w:szCs w:val="24"/>
        </w:rPr>
      </w:pPr>
    </w:p>
    <w:p w:rsidR="006E3CC2" w:rsidRDefault="006E3CC2" w:rsidP="006E3CC2">
      <w:pPr>
        <w:pBdr>
          <w:top w:val="single" w:sz="4" w:space="1" w:color="auto"/>
        </w:pBdr>
        <w:rPr>
          <w:rFonts w:ascii="Calibri" w:hAnsi="Calibri" w:cs="Calibri"/>
          <w:b/>
          <w:sz w:val="24"/>
          <w:szCs w:val="24"/>
        </w:rPr>
      </w:pPr>
    </w:p>
    <w:p w:rsidR="006E3CC2" w:rsidRDefault="006E3CC2" w:rsidP="006E3CC2">
      <w:pPr>
        <w:pBdr>
          <w:top w:val="single" w:sz="4" w:space="1" w:color="auto"/>
        </w:pBdr>
        <w:rPr>
          <w:rFonts w:ascii="Calibri" w:hAnsi="Calibri" w:cs="Calibri"/>
          <w:sz w:val="24"/>
          <w:szCs w:val="24"/>
        </w:rPr>
      </w:pPr>
      <w:r>
        <w:rPr>
          <w:rFonts w:ascii="Calibri" w:hAnsi="Calibri" w:cs="Calibri"/>
          <w:b/>
          <w:sz w:val="24"/>
          <w:szCs w:val="24"/>
        </w:rPr>
        <w:t>Employer</w:t>
      </w:r>
      <w:r>
        <w:rPr>
          <w:rFonts w:ascii="Calibri" w:hAnsi="Calibri" w:cs="Calibri"/>
          <w:b/>
          <w:sz w:val="24"/>
          <w:szCs w:val="24"/>
        </w:rPr>
        <w:tab/>
      </w:r>
      <w:r>
        <w:rPr>
          <w:rFonts w:ascii="Calibri" w:hAnsi="Calibri" w:cs="Calibri"/>
          <w:b/>
          <w:sz w:val="24"/>
          <w:szCs w:val="24"/>
        </w:rPr>
        <w:tab/>
      </w:r>
      <w:r>
        <w:rPr>
          <w:rFonts w:ascii="Calibri" w:hAnsi="Calibri" w:cs="Calibri"/>
          <w:sz w:val="24"/>
          <w:szCs w:val="24"/>
        </w:rPr>
        <w:t>Chief Executive Officer</w:t>
      </w:r>
    </w:p>
    <w:p w:rsidR="006E3CC2" w:rsidRDefault="006E3CC2" w:rsidP="006E3CC2">
      <w:pPr>
        <w:rPr>
          <w:rFonts w:ascii="Calibri" w:hAnsi="Calibri" w:cs="Calibri"/>
          <w:sz w:val="24"/>
          <w:szCs w:val="24"/>
        </w:rPr>
      </w:pPr>
    </w:p>
    <w:p w:rsidR="006E3CC2" w:rsidRDefault="006E3CC2" w:rsidP="006E3CC2">
      <w:pPr>
        <w:rPr>
          <w:rFonts w:ascii="Calibri" w:hAnsi="Calibri" w:cs="Calibri"/>
          <w:sz w:val="24"/>
          <w:szCs w:val="24"/>
        </w:rPr>
      </w:pPr>
    </w:p>
    <w:p w:rsidR="006E3CC2" w:rsidRDefault="006E3CC2" w:rsidP="006E3CC2">
      <w:pPr>
        <w:rPr>
          <w:rFonts w:ascii="Calibri" w:hAnsi="Calibri" w:cs="Calibri"/>
          <w:b/>
          <w:sz w:val="24"/>
          <w:szCs w:val="24"/>
        </w:rPr>
      </w:pPr>
      <w:r>
        <w:rPr>
          <w:rFonts w:ascii="Calibri" w:hAnsi="Calibri" w:cs="Calibri"/>
          <w:b/>
          <w:sz w:val="24"/>
          <w:szCs w:val="24"/>
        </w:rPr>
        <w:t>Signature</w:t>
      </w:r>
      <w:r>
        <w:rPr>
          <w:rFonts w:ascii="Calibri" w:hAnsi="Calibri" w:cs="Calibri"/>
          <w:b/>
          <w:sz w:val="24"/>
          <w:szCs w:val="24"/>
        </w:rPr>
        <w:tab/>
      </w:r>
      <w:r>
        <w:rPr>
          <w:rFonts w:ascii="Calibri" w:hAnsi="Calibri" w:cs="Calibri"/>
          <w:b/>
          <w:sz w:val="24"/>
          <w:szCs w:val="24"/>
        </w:rPr>
        <w:tab/>
        <w:t>_________________________</w:t>
      </w:r>
    </w:p>
    <w:p w:rsidR="006E3CC2" w:rsidRDefault="006E3CC2" w:rsidP="006E3CC2">
      <w:pPr>
        <w:rPr>
          <w:rFonts w:ascii="Calibri" w:hAnsi="Calibri" w:cs="Calibri"/>
          <w:b/>
          <w:sz w:val="24"/>
          <w:szCs w:val="24"/>
        </w:rPr>
      </w:pPr>
    </w:p>
    <w:p w:rsidR="006E3CC2" w:rsidRDefault="006E3CC2" w:rsidP="006E3CC2">
      <w:pPr>
        <w:rPr>
          <w:rFonts w:ascii="Calibri" w:hAnsi="Calibri" w:cs="Calibri"/>
          <w:b/>
          <w:sz w:val="24"/>
          <w:szCs w:val="24"/>
        </w:rPr>
      </w:pPr>
    </w:p>
    <w:p w:rsidR="006E3CC2" w:rsidRDefault="006E3CC2" w:rsidP="006E3CC2">
      <w:pPr>
        <w:rPr>
          <w:rFonts w:ascii="Calibri" w:hAnsi="Calibri" w:cs="Calibri"/>
          <w:b/>
          <w:sz w:val="24"/>
          <w:szCs w:val="24"/>
        </w:rPr>
      </w:pPr>
      <w:r>
        <w:rPr>
          <w:rFonts w:ascii="Calibri" w:hAnsi="Calibri" w:cs="Calibri"/>
          <w:b/>
          <w:sz w:val="24"/>
          <w:szCs w:val="24"/>
        </w:rPr>
        <w:t>Incumbent</w:t>
      </w:r>
      <w:r>
        <w:rPr>
          <w:rFonts w:ascii="Calibri" w:hAnsi="Calibri" w:cs="Calibri"/>
          <w:b/>
          <w:sz w:val="24"/>
          <w:szCs w:val="24"/>
        </w:rPr>
        <w:tab/>
      </w:r>
      <w:r>
        <w:rPr>
          <w:rFonts w:ascii="Calibri" w:hAnsi="Calibri" w:cs="Calibri"/>
          <w:b/>
          <w:sz w:val="24"/>
          <w:szCs w:val="24"/>
        </w:rPr>
        <w:tab/>
      </w:r>
    </w:p>
    <w:p w:rsidR="00D55686" w:rsidRDefault="00D55686" w:rsidP="006E3CC2">
      <w:pPr>
        <w:rPr>
          <w:rFonts w:ascii="Calibri" w:hAnsi="Calibri" w:cs="Calibri"/>
          <w:b/>
          <w:sz w:val="24"/>
          <w:szCs w:val="24"/>
        </w:rPr>
      </w:pPr>
    </w:p>
    <w:p w:rsidR="006E3CC2" w:rsidRDefault="006E3CC2" w:rsidP="006E3CC2">
      <w:pPr>
        <w:rPr>
          <w:rFonts w:ascii="Calibri" w:hAnsi="Calibri" w:cs="Calibri"/>
          <w:b/>
          <w:sz w:val="24"/>
          <w:szCs w:val="24"/>
        </w:rPr>
      </w:pPr>
    </w:p>
    <w:p w:rsidR="006E3CC2" w:rsidRDefault="006E3CC2" w:rsidP="006E3CC2">
      <w:pPr>
        <w:rPr>
          <w:rFonts w:ascii="Calibri" w:hAnsi="Calibri" w:cs="Calibri"/>
          <w:b/>
          <w:sz w:val="24"/>
          <w:szCs w:val="24"/>
        </w:rPr>
      </w:pPr>
      <w:r>
        <w:rPr>
          <w:rFonts w:ascii="Calibri" w:hAnsi="Calibri" w:cs="Calibri"/>
          <w:b/>
          <w:sz w:val="24"/>
          <w:szCs w:val="24"/>
        </w:rPr>
        <w:t>Signature</w:t>
      </w:r>
      <w:r>
        <w:rPr>
          <w:rFonts w:ascii="Calibri" w:hAnsi="Calibri" w:cs="Calibri"/>
          <w:b/>
          <w:sz w:val="24"/>
          <w:szCs w:val="24"/>
        </w:rPr>
        <w:tab/>
      </w:r>
      <w:r>
        <w:rPr>
          <w:rFonts w:ascii="Calibri" w:hAnsi="Calibri" w:cs="Calibri"/>
          <w:b/>
          <w:sz w:val="24"/>
          <w:szCs w:val="24"/>
        </w:rPr>
        <w:tab/>
        <w:t>_________________________</w:t>
      </w:r>
    </w:p>
    <w:p w:rsidR="006E3CC2" w:rsidRPr="00F92FBA" w:rsidRDefault="006E3CC2" w:rsidP="006E3CC2">
      <w:pPr>
        <w:rPr>
          <w:rFonts w:ascii="Calibri" w:hAnsi="Calibri" w:cs="Calibri"/>
          <w:b/>
          <w:sz w:val="24"/>
          <w:szCs w:val="24"/>
        </w:rPr>
      </w:pPr>
    </w:p>
    <w:p w:rsidR="006E3CC2" w:rsidRDefault="006E3CC2" w:rsidP="006E3CC2">
      <w:pPr>
        <w:rPr>
          <w:rFonts w:ascii="Calibri" w:hAnsi="Calibri" w:cs="Calibri"/>
          <w:sz w:val="24"/>
          <w:szCs w:val="24"/>
        </w:rPr>
      </w:pPr>
    </w:p>
    <w:p w:rsidR="006E3CC2" w:rsidRDefault="006E3CC2" w:rsidP="006E3CC2">
      <w:pPr>
        <w:rPr>
          <w:rFonts w:ascii="Calibri" w:hAnsi="Calibri" w:cs="Calibri"/>
          <w:b/>
          <w:sz w:val="24"/>
          <w:szCs w:val="24"/>
        </w:rPr>
      </w:pPr>
      <w:r>
        <w:rPr>
          <w:rFonts w:ascii="Calibri" w:hAnsi="Calibri" w:cs="Calibri"/>
          <w:b/>
          <w:sz w:val="24"/>
          <w:szCs w:val="24"/>
        </w:rPr>
        <w:t>Date</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_________________________</w:t>
      </w:r>
    </w:p>
    <w:p w:rsidR="006E3CC2" w:rsidRPr="00F92FBA" w:rsidRDefault="006E3CC2" w:rsidP="006E3CC2">
      <w:pPr>
        <w:rPr>
          <w:rFonts w:ascii="Calibri" w:hAnsi="Calibri" w:cs="Calibri"/>
          <w:b/>
          <w:sz w:val="24"/>
          <w:szCs w:val="24"/>
        </w:rPr>
      </w:pPr>
    </w:p>
    <w:p w:rsidR="006E3CC2" w:rsidRPr="0065106A" w:rsidRDefault="006E3CC2" w:rsidP="006E3CC2">
      <w:pPr>
        <w:rPr>
          <w:rFonts w:ascii="Calibri" w:hAnsi="Calibri" w:cs="Calibri"/>
          <w:sz w:val="24"/>
          <w:szCs w:val="24"/>
        </w:rPr>
      </w:pPr>
      <w:r w:rsidRPr="00F92FBA">
        <w:rPr>
          <w:rFonts w:ascii="Calibri" w:hAnsi="Calibri" w:cs="Calibri"/>
          <w:sz w:val="24"/>
          <w:szCs w:val="24"/>
        </w:rPr>
        <w:tab/>
      </w:r>
      <w:r w:rsidRPr="00F92FBA">
        <w:rPr>
          <w:rFonts w:ascii="Calibri" w:hAnsi="Calibri" w:cs="Calibri"/>
          <w:sz w:val="24"/>
          <w:szCs w:val="24"/>
        </w:rPr>
        <w:tab/>
      </w:r>
      <w:r w:rsidRPr="00F92FBA">
        <w:rPr>
          <w:rFonts w:ascii="Calibri" w:hAnsi="Calibri" w:cs="Calibri"/>
          <w:sz w:val="24"/>
          <w:szCs w:val="24"/>
        </w:rPr>
        <w:tab/>
      </w:r>
    </w:p>
    <w:p w:rsidR="006E3CC2" w:rsidRDefault="006E3CC2" w:rsidP="006837FA">
      <w:pPr>
        <w:tabs>
          <w:tab w:val="left" w:pos="1830"/>
        </w:tabs>
        <w:ind w:left="2160" w:hanging="2160"/>
        <w:rPr>
          <w:rFonts w:asciiTheme="minorHAnsi" w:hAnsiTheme="minorHAnsi" w:cstheme="minorHAnsi"/>
          <w:sz w:val="22"/>
          <w:szCs w:val="22"/>
        </w:rPr>
      </w:pPr>
    </w:p>
    <w:p w:rsidR="006837FA" w:rsidRPr="006837FA" w:rsidRDefault="006837FA" w:rsidP="006837FA">
      <w:pPr>
        <w:tabs>
          <w:tab w:val="left" w:pos="1830"/>
        </w:tabs>
        <w:rPr>
          <w:rFonts w:asciiTheme="minorHAnsi" w:hAnsiTheme="minorHAnsi" w:cstheme="minorHAnsi"/>
          <w:sz w:val="22"/>
          <w:szCs w:val="22"/>
        </w:rPr>
      </w:pPr>
    </w:p>
    <w:p w:rsidR="00E644B8" w:rsidRPr="00C869C5" w:rsidRDefault="00E644B8">
      <w:pPr>
        <w:rPr>
          <w:sz w:val="22"/>
          <w:szCs w:val="22"/>
        </w:rPr>
      </w:pPr>
    </w:p>
    <w:sectPr w:rsidR="00E644B8" w:rsidRPr="00C869C5" w:rsidSect="00190622">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9DE" w:rsidRDefault="003329DE" w:rsidP="003329DE">
      <w:r>
        <w:separator/>
      </w:r>
    </w:p>
  </w:endnote>
  <w:endnote w:type="continuationSeparator" w:id="0">
    <w:p w:rsidR="003329DE" w:rsidRDefault="003329DE" w:rsidP="0033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9" w:type="pct"/>
      <w:tblCellMar>
        <w:top w:w="72" w:type="dxa"/>
        <w:left w:w="115" w:type="dxa"/>
        <w:bottom w:w="72" w:type="dxa"/>
        <w:right w:w="115" w:type="dxa"/>
      </w:tblCellMar>
      <w:tblLook w:val="04A0" w:firstRow="1" w:lastRow="0" w:firstColumn="1" w:lastColumn="0" w:noHBand="0" w:noVBand="1"/>
    </w:tblPr>
    <w:tblGrid>
      <w:gridCol w:w="8898"/>
      <w:gridCol w:w="989"/>
    </w:tblGrid>
    <w:tr w:rsidR="006E3CC2" w:rsidTr="00017063">
      <w:trPr>
        <w:trHeight w:val="269"/>
      </w:trPr>
      <w:tc>
        <w:tcPr>
          <w:tcW w:w="4500" w:type="pct"/>
          <w:tcBorders>
            <w:top w:val="single" w:sz="4" w:space="0" w:color="000000"/>
          </w:tcBorders>
        </w:tcPr>
        <w:p w:rsidR="006E3CC2" w:rsidRPr="006E3CC2" w:rsidRDefault="006E3CC2" w:rsidP="00017063">
          <w:pPr>
            <w:pStyle w:val="Footer"/>
            <w:jc w:val="right"/>
            <w:rPr>
              <w:rFonts w:asciiTheme="minorHAnsi" w:hAnsiTheme="minorHAnsi"/>
              <w:sz w:val="16"/>
              <w:szCs w:val="16"/>
            </w:rPr>
          </w:pPr>
          <w:r w:rsidRPr="006E3CC2">
            <w:rPr>
              <w:rFonts w:asciiTheme="minorHAnsi" w:hAnsiTheme="minorHAnsi"/>
              <w:sz w:val="16"/>
              <w:szCs w:val="16"/>
            </w:rPr>
            <w:t xml:space="preserve">COTA Victoria | Position Description | Confidential </w:t>
          </w:r>
          <w:r w:rsidRPr="006E3CC2">
            <w:rPr>
              <w:rFonts w:asciiTheme="minorHAnsi" w:hAnsiTheme="minorHAnsi"/>
            </w:rPr>
            <w:t>|</w:t>
          </w:r>
          <w:r w:rsidRPr="006E3CC2">
            <w:rPr>
              <w:rFonts w:asciiTheme="minorHAnsi" w:hAnsiTheme="minorHAnsi"/>
              <w:sz w:val="16"/>
              <w:szCs w:val="16"/>
            </w:rPr>
            <w:t xml:space="preserve"> </w:t>
          </w:r>
          <w:r w:rsidRPr="006E3CC2">
            <w:rPr>
              <w:rFonts w:asciiTheme="minorHAnsi" w:hAnsiTheme="minorHAnsi"/>
              <w:sz w:val="16"/>
              <w:szCs w:val="16"/>
            </w:rPr>
            <w:fldChar w:fldCharType="begin"/>
          </w:r>
          <w:r w:rsidRPr="006E3CC2">
            <w:rPr>
              <w:rFonts w:asciiTheme="minorHAnsi" w:hAnsiTheme="minorHAnsi"/>
              <w:sz w:val="16"/>
              <w:szCs w:val="16"/>
            </w:rPr>
            <w:instrText xml:space="preserve"> FILENAME   \* MERGEFORMAT </w:instrText>
          </w:r>
          <w:r w:rsidRPr="006E3CC2">
            <w:rPr>
              <w:rFonts w:asciiTheme="minorHAnsi" w:hAnsiTheme="minorHAnsi"/>
              <w:sz w:val="16"/>
              <w:szCs w:val="16"/>
            </w:rPr>
            <w:fldChar w:fldCharType="separate"/>
          </w:r>
          <w:r w:rsidR="00F23BD2">
            <w:rPr>
              <w:rFonts w:asciiTheme="minorHAnsi" w:hAnsiTheme="minorHAnsi"/>
              <w:noProof/>
              <w:sz w:val="16"/>
              <w:szCs w:val="16"/>
            </w:rPr>
            <w:t>2019 04 10 Administration PD Revised</w:t>
          </w:r>
          <w:r w:rsidRPr="006E3CC2">
            <w:rPr>
              <w:rFonts w:asciiTheme="minorHAnsi" w:hAnsiTheme="minorHAnsi"/>
              <w:sz w:val="16"/>
              <w:szCs w:val="16"/>
            </w:rPr>
            <w:fldChar w:fldCharType="end"/>
          </w:r>
          <w:r w:rsidRPr="006E3CC2">
            <w:rPr>
              <w:rFonts w:asciiTheme="minorHAnsi" w:hAnsiTheme="minorHAnsi"/>
            </w:rPr>
            <w:t>|</w:t>
          </w:r>
          <w:r w:rsidRPr="006E3CC2">
            <w:rPr>
              <w:rFonts w:asciiTheme="minorHAnsi" w:hAnsiTheme="minorHAnsi"/>
              <w:sz w:val="16"/>
              <w:szCs w:val="16"/>
            </w:rPr>
            <w:t xml:space="preserve"> </w:t>
          </w:r>
          <w:r w:rsidRPr="006E3CC2">
            <w:rPr>
              <w:rFonts w:asciiTheme="minorHAnsi" w:hAnsiTheme="minorHAnsi"/>
              <w:sz w:val="16"/>
              <w:szCs w:val="16"/>
            </w:rPr>
            <w:fldChar w:fldCharType="begin"/>
          </w:r>
          <w:r w:rsidRPr="006E3CC2">
            <w:rPr>
              <w:rFonts w:asciiTheme="minorHAnsi" w:hAnsiTheme="minorHAnsi"/>
              <w:sz w:val="16"/>
              <w:szCs w:val="16"/>
            </w:rPr>
            <w:instrText xml:space="preserve"> DATE   \* MERGEFORMAT </w:instrText>
          </w:r>
          <w:r w:rsidRPr="006E3CC2">
            <w:rPr>
              <w:rFonts w:asciiTheme="minorHAnsi" w:hAnsiTheme="minorHAnsi"/>
              <w:sz w:val="16"/>
              <w:szCs w:val="16"/>
            </w:rPr>
            <w:fldChar w:fldCharType="separate"/>
          </w:r>
          <w:r w:rsidR="00EC7240">
            <w:rPr>
              <w:rFonts w:asciiTheme="minorHAnsi" w:hAnsiTheme="minorHAnsi"/>
              <w:noProof/>
              <w:sz w:val="16"/>
              <w:szCs w:val="16"/>
            </w:rPr>
            <w:t>8/5/2019</w:t>
          </w:r>
          <w:r w:rsidRPr="006E3CC2">
            <w:rPr>
              <w:rFonts w:asciiTheme="minorHAnsi" w:hAnsiTheme="minorHAnsi"/>
              <w:sz w:val="16"/>
              <w:szCs w:val="16"/>
            </w:rPr>
            <w:fldChar w:fldCharType="end"/>
          </w:r>
        </w:p>
      </w:tc>
      <w:tc>
        <w:tcPr>
          <w:tcW w:w="500" w:type="pct"/>
          <w:tcBorders>
            <w:top w:val="single" w:sz="4" w:space="0" w:color="ED7D31"/>
          </w:tcBorders>
          <w:shd w:val="clear" w:color="auto" w:fill="C45911"/>
        </w:tcPr>
        <w:p w:rsidR="006E3CC2" w:rsidRPr="006E3CC2" w:rsidRDefault="006E3CC2" w:rsidP="00017063">
          <w:pPr>
            <w:pStyle w:val="Header"/>
            <w:rPr>
              <w:rFonts w:asciiTheme="minorHAnsi" w:hAnsiTheme="minorHAnsi"/>
              <w:color w:val="FFFFFF"/>
              <w:sz w:val="14"/>
              <w:szCs w:val="14"/>
            </w:rPr>
          </w:pPr>
          <w:r w:rsidRPr="006E3CC2">
            <w:rPr>
              <w:rFonts w:asciiTheme="minorHAnsi" w:hAnsiTheme="minorHAnsi"/>
              <w:noProof/>
              <w:color w:val="FFFFFF"/>
              <w:sz w:val="14"/>
              <w:szCs w:val="14"/>
            </w:rPr>
            <w:t xml:space="preserve">Page </w:t>
          </w:r>
          <w:r w:rsidRPr="006E3CC2">
            <w:rPr>
              <w:rFonts w:asciiTheme="minorHAnsi" w:hAnsiTheme="minorHAnsi"/>
              <w:b/>
              <w:noProof/>
              <w:color w:val="FFFFFF"/>
              <w:sz w:val="14"/>
              <w:szCs w:val="14"/>
            </w:rPr>
            <w:fldChar w:fldCharType="begin"/>
          </w:r>
          <w:r w:rsidRPr="006E3CC2">
            <w:rPr>
              <w:rFonts w:asciiTheme="minorHAnsi" w:hAnsiTheme="minorHAnsi"/>
              <w:b/>
              <w:noProof/>
              <w:color w:val="FFFFFF"/>
              <w:sz w:val="14"/>
              <w:szCs w:val="14"/>
            </w:rPr>
            <w:instrText xml:space="preserve"> PAGE  \* Arabic  \* MERGEFORMAT </w:instrText>
          </w:r>
          <w:r w:rsidRPr="006E3CC2">
            <w:rPr>
              <w:rFonts w:asciiTheme="minorHAnsi" w:hAnsiTheme="minorHAnsi"/>
              <w:b/>
              <w:noProof/>
              <w:color w:val="FFFFFF"/>
              <w:sz w:val="14"/>
              <w:szCs w:val="14"/>
            </w:rPr>
            <w:fldChar w:fldCharType="separate"/>
          </w:r>
          <w:r w:rsidR="00D55686">
            <w:rPr>
              <w:rFonts w:asciiTheme="minorHAnsi" w:hAnsiTheme="minorHAnsi"/>
              <w:b/>
              <w:noProof/>
              <w:color w:val="FFFFFF"/>
              <w:sz w:val="14"/>
              <w:szCs w:val="14"/>
            </w:rPr>
            <w:t>1</w:t>
          </w:r>
          <w:r w:rsidRPr="006E3CC2">
            <w:rPr>
              <w:rFonts w:asciiTheme="minorHAnsi" w:hAnsiTheme="minorHAnsi"/>
              <w:b/>
              <w:noProof/>
              <w:color w:val="FFFFFF"/>
              <w:sz w:val="14"/>
              <w:szCs w:val="14"/>
            </w:rPr>
            <w:fldChar w:fldCharType="end"/>
          </w:r>
          <w:r w:rsidRPr="006E3CC2">
            <w:rPr>
              <w:rFonts w:asciiTheme="minorHAnsi" w:hAnsiTheme="minorHAnsi"/>
              <w:noProof/>
              <w:color w:val="FFFFFF"/>
              <w:sz w:val="14"/>
              <w:szCs w:val="14"/>
            </w:rPr>
            <w:t xml:space="preserve"> of </w:t>
          </w:r>
          <w:r w:rsidRPr="006E3CC2">
            <w:rPr>
              <w:rFonts w:asciiTheme="minorHAnsi" w:hAnsiTheme="minorHAnsi"/>
              <w:b/>
              <w:noProof/>
              <w:color w:val="FFFFFF"/>
              <w:sz w:val="14"/>
              <w:szCs w:val="14"/>
            </w:rPr>
            <w:fldChar w:fldCharType="begin"/>
          </w:r>
          <w:r w:rsidRPr="006E3CC2">
            <w:rPr>
              <w:rFonts w:asciiTheme="minorHAnsi" w:hAnsiTheme="minorHAnsi"/>
              <w:b/>
              <w:noProof/>
              <w:color w:val="FFFFFF"/>
              <w:sz w:val="14"/>
              <w:szCs w:val="14"/>
            </w:rPr>
            <w:instrText xml:space="preserve"> NUMPAGES  \* Arabic  \* MERGEFORMAT </w:instrText>
          </w:r>
          <w:r w:rsidRPr="006E3CC2">
            <w:rPr>
              <w:rFonts w:asciiTheme="minorHAnsi" w:hAnsiTheme="minorHAnsi"/>
              <w:b/>
              <w:noProof/>
              <w:color w:val="FFFFFF"/>
              <w:sz w:val="14"/>
              <w:szCs w:val="14"/>
            </w:rPr>
            <w:fldChar w:fldCharType="separate"/>
          </w:r>
          <w:r w:rsidR="00D55686">
            <w:rPr>
              <w:rFonts w:asciiTheme="minorHAnsi" w:hAnsiTheme="minorHAnsi"/>
              <w:b/>
              <w:noProof/>
              <w:color w:val="FFFFFF"/>
              <w:sz w:val="14"/>
              <w:szCs w:val="14"/>
            </w:rPr>
            <w:t>4</w:t>
          </w:r>
          <w:r w:rsidRPr="006E3CC2">
            <w:rPr>
              <w:rFonts w:asciiTheme="minorHAnsi" w:hAnsiTheme="minorHAnsi"/>
              <w:b/>
              <w:noProof/>
              <w:color w:val="FFFFFF"/>
              <w:sz w:val="14"/>
              <w:szCs w:val="14"/>
            </w:rPr>
            <w:fldChar w:fldCharType="end"/>
          </w:r>
        </w:p>
      </w:tc>
    </w:tr>
  </w:tbl>
  <w:p w:rsidR="006E3CC2" w:rsidRDefault="006E3C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9DE" w:rsidRDefault="003329DE" w:rsidP="003329DE">
      <w:r>
        <w:separator/>
      </w:r>
    </w:p>
  </w:footnote>
  <w:footnote w:type="continuationSeparator" w:id="0">
    <w:p w:rsidR="003329DE" w:rsidRDefault="003329DE" w:rsidP="003329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B92" w:rsidRDefault="00171B92" w:rsidP="0066182A">
    <w:pPr>
      <w:pStyle w:val="Header"/>
      <w:tabs>
        <w:tab w:val="clear" w:pos="9026"/>
        <w:tab w:val="right" w:pos="9356"/>
      </w:tabs>
    </w:pPr>
    <w:r>
      <w:rPr>
        <w:noProof/>
        <w:lang w:val="en-AU" w:eastAsia="en-AU"/>
      </w:rPr>
      <w:drawing>
        <wp:anchor distT="0" distB="0" distL="114300" distR="114300" simplePos="0" relativeHeight="251659264" behindDoc="0" locked="0" layoutInCell="1" allowOverlap="1" wp14:anchorId="6FCD085B" wp14:editId="27C66ECA">
          <wp:simplePos x="0" y="0"/>
          <wp:positionH relativeFrom="column">
            <wp:posOffset>5082540</wp:posOffset>
          </wp:positionH>
          <wp:positionV relativeFrom="paragraph">
            <wp:posOffset>635</wp:posOffset>
          </wp:positionV>
          <wp:extent cx="923925" cy="542925"/>
          <wp:effectExtent l="0" t="0" r="9525" b="9525"/>
          <wp:wrapNone/>
          <wp:docPr id="3" name="Picture 3" descr="SRV logo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 logo 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FB">
      <w:rPr>
        <w:rFonts w:asciiTheme="minorHAnsi" w:eastAsia="Calibri" w:hAnsiTheme="minorHAnsi" w:cstheme="minorHAnsi"/>
        <w:b/>
        <w:noProof/>
        <w:sz w:val="32"/>
        <w:szCs w:val="32"/>
        <w:lang w:val="en-AU" w:eastAsia="en-AU"/>
      </w:rPr>
      <w:drawing>
        <wp:inline distT="0" distB="0" distL="0" distR="0" wp14:anchorId="2AB82498" wp14:editId="7560ADA3">
          <wp:extent cx="885825" cy="5094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Victoria 1 logo no tagline jpg.jpg"/>
                  <pic:cNvPicPr/>
                </pic:nvPicPr>
                <pic:blipFill>
                  <a:blip r:embed="rId2">
                    <a:extLst>
                      <a:ext uri="{28A0092B-C50C-407E-A947-70E740481C1C}">
                        <a14:useLocalDpi xmlns:a14="http://schemas.microsoft.com/office/drawing/2010/main" val="0"/>
                      </a:ext>
                    </a:extLst>
                  </a:blip>
                  <a:stretch>
                    <a:fillRect/>
                  </a:stretch>
                </pic:blipFill>
                <pic:spPr>
                  <a:xfrm>
                    <a:off x="0" y="0"/>
                    <a:ext cx="885182" cy="509085"/>
                  </a:xfrm>
                  <a:prstGeom prst="rect">
                    <a:avLst/>
                  </a:prstGeom>
                </pic:spPr>
              </pic:pic>
            </a:graphicData>
          </a:graphic>
        </wp:inline>
      </w:drawing>
    </w:r>
  </w:p>
  <w:p w:rsidR="003329DE" w:rsidRPr="003329DE" w:rsidRDefault="003329DE" w:rsidP="00C869C5">
    <w:pPr>
      <w:pBdr>
        <w:bottom w:val="single" w:sz="4" w:space="1" w:color="auto"/>
      </w:pBdr>
      <w:ind w:right="282"/>
      <w:rPr>
        <w:rFonts w:asciiTheme="minorHAnsi" w:eastAsia="Calibri" w:hAnsiTheme="minorHAnsi" w:cstheme="minorHAnsi"/>
        <w:sz w:val="32"/>
        <w:szCs w:val="32"/>
      </w:rPr>
    </w:pPr>
    <w:r w:rsidRPr="00D31BFD">
      <w:rPr>
        <w:rFonts w:asciiTheme="minorHAnsi" w:eastAsia="Calibri" w:hAnsiTheme="minorHAnsi" w:cstheme="minorHAnsi"/>
        <w:b/>
        <w:sz w:val="32"/>
        <w:szCs w:val="32"/>
      </w:rPr>
      <w:t>P</w:t>
    </w:r>
    <w:r w:rsidRPr="00D31BFD">
      <w:rPr>
        <w:rFonts w:asciiTheme="minorHAnsi" w:eastAsia="Calibri" w:hAnsiTheme="minorHAnsi" w:cstheme="minorHAnsi"/>
        <w:b/>
        <w:spacing w:val="1"/>
        <w:sz w:val="32"/>
        <w:szCs w:val="32"/>
      </w:rPr>
      <w:t>o</w:t>
    </w:r>
    <w:r w:rsidRPr="00D31BFD">
      <w:rPr>
        <w:rFonts w:asciiTheme="minorHAnsi" w:eastAsia="Calibri" w:hAnsiTheme="minorHAnsi" w:cstheme="minorHAnsi"/>
        <w:b/>
        <w:sz w:val="32"/>
        <w:szCs w:val="32"/>
      </w:rPr>
      <w:t>siti</w:t>
    </w:r>
    <w:r w:rsidRPr="00D31BFD">
      <w:rPr>
        <w:rFonts w:asciiTheme="minorHAnsi" w:eastAsia="Calibri" w:hAnsiTheme="minorHAnsi" w:cstheme="minorHAnsi"/>
        <w:b/>
        <w:spacing w:val="2"/>
        <w:sz w:val="32"/>
        <w:szCs w:val="32"/>
      </w:rPr>
      <w:t>o</w:t>
    </w:r>
    <w:r w:rsidRPr="00D31BFD">
      <w:rPr>
        <w:rFonts w:asciiTheme="minorHAnsi" w:eastAsia="Calibri" w:hAnsiTheme="minorHAnsi" w:cstheme="minorHAnsi"/>
        <w:b/>
        <w:sz w:val="32"/>
        <w:szCs w:val="32"/>
      </w:rPr>
      <w:t>n</w:t>
    </w:r>
    <w:r w:rsidRPr="00D31BFD">
      <w:rPr>
        <w:rFonts w:asciiTheme="minorHAnsi" w:eastAsia="Calibri" w:hAnsiTheme="minorHAnsi" w:cstheme="minorHAnsi"/>
        <w:b/>
        <w:spacing w:val="-12"/>
        <w:sz w:val="32"/>
        <w:szCs w:val="32"/>
      </w:rPr>
      <w:t xml:space="preserve"> </w:t>
    </w:r>
    <w:r w:rsidRPr="00D31BFD">
      <w:rPr>
        <w:rFonts w:asciiTheme="minorHAnsi" w:eastAsia="Calibri" w:hAnsiTheme="minorHAnsi" w:cstheme="minorHAnsi"/>
        <w:b/>
        <w:sz w:val="32"/>
        <w:szCs w:val="32"/>
      </w:rPr>
      <w:t>Des</w:t>
    </w:r>
    <w:r w:rsidRPr="00D31BFD">
      <w:rPr>
        <w:rFonts w:asciiTheme="minorHAnsi" w:eastAsia="Calibri" w:hAnsiTheme="minorHAnsi" w:cstheme="minorHAnsi"/>
        <w:b/>
        <w:spacing w:val="1"/>
        <w:sz w:val="32"/>
        <w:szCs w:val="32"/>
      </w:rPr>
      <w:t>c</w:t>
    </w:r>
    <w:r w:rsidRPr="00D31BFD">
      <w:rPr>
        <w:rFonts w:asciiTheme="minorHAnsi" w:eastAsia="Calibri" w:hAnsiTheme="minorHAnsi" w:cstheme="minorHAnsi"/>
        <w:b/>
        <w:sz w:val="32"/>
        <w:szCs w:val="32"/>
      </w:rPr>
      <w:t>rip</w:t>
    </w:r>
    <w:r w:rsidRPr="00D31BFD">
      <w:rPr>
        <w:rFonts w:asciiTheme="minorHAnsi" w:eastAsia="Calibri" w:hAnsiTheme="minorHAnsi" w:cstheme="minorHAnsi"/>
        <w:b/>
        <w:spacing w:val="-1"/>
        <w:sz w:val="32"/>
        <w:szCs w:val="32"/>
      </w:rPr>
      <w:t>t</w:t>
    </w:r>
    <w:r w:rsidRPr="00D31BFD">
      <w:rPr>
        <w:rFonts w:asciiTheme="minorHAnsi" w:eastAsia="Calibri" w:hAnsiTheme="minorHAnsi" w:cstheme="minorHAnsi"/>
        <w:b/>
        <w:spacing w:val="3"/>
        <w:sz w:val="32"/>
        <w:szCs w:val="32"/>
      </w:rPr>
      <w:t>i</w:t>
    </w:r>
    <w:r w:rsidRPr="00D31BFD">
      <w:rPr>
        <w:rFonts w:asciiTheme="minorHAnsi" w:eastAsia="Calibri" w:hAnsiTheme="minorHAnsi" w:cstheme="minorHAnsi"/>
        <w:b/>
        <w:spacing w:val="1"/>
        <w:sz w:val="32"/>
        <w:szCs w:val="32"/>
      </w:rPr>
      <w:t>o</w:t>
    </w:r>
    <w:r w:rsidRPr="00D31BFD">
      <w:rPr>
        <w:rFonts w:asciiTheme="minorHAnsi" w:eastAsia="Calibri" w:hAnsiTheme="minorHAnsi" w:cstheme="minorHAnsi"/>
        <w:b/>
        <w:sz w:val="32"/>
        <w:szCs w:val="32"/>
      </w:rPr>
      <w:t>n</w:t>
    </w:r>
  </w:p>
  <w:p w:rsidR="003329DE" w:rsidRDefault="003329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66C9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073A6"/>
    <w:multiLevelType w:val="hybridMultilevel"/>
    <w:tmpl w:val="ED2C42C8"/>
    <w:lvl w:ilvl="0" w:tplc="04090001">
      <w:start w:val="1"/>
      <w:numFmt w:val="bullet"/>
      <w:lvlText w:val=""/>
      <w:lvlJc w:val="left"/>
      <w:pPr>
        <w:tabs>
          <w:tab w:val="num" w:pos="862"/>
        </w:tabs>
        <w:ind w:left="862"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B32C23"/>
    <w:multiLevelType w:val="hybridMultilevel"/>
    <w:tmpl w:val="1D4C6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A76955"/>
    <w:multiLevelType w:val="multilevel"/>
    <w:tmpl w:val="5DB2C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53EEE"/>
    <w:multiLevelType w:val="hybridMultilevel"/>
    <w:tmpl w:val="F0E0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C1546"/>
    <w:multiLevelType w:val="multilevel"/>
    <w:tmpl w:val="A2368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0C1E"/>
    <w:multiLevelType w:val="hybridMultilevel"/>
    <w:tmpl w:val="2B5CEF3A"/>
    <w:lvl w:ilvl="0" w:tplc="B882F5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0C4652"/>
    <w:multiLevelType w:val="hybridMultilevel"/>
    <w:tmpl w:val="F1D4D8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D216D4"/>
    <w:multiLevelType w:val="hybridMultilevel"/>
    <w:tmpl w:val="170A24BC"/>
    <w:lvl w:ilvl="0" w:tplc="04090001">
      <w:start w:val="1"/>
      <w:numFmt w:val="bullet"/>
      <w:pStyle w:val="PDList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9" w15:restartNumberingAfterBreak="0">
    <w:nsid w:val="3E3B1957"/>
    <w:multiLevelType w:val="multilevel"/>
    <w:tmpl w:val="CC3CB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B7699"/>
    <w:multiLevelType w:val="hybridMultilevel"/>
    <w:tmpl w:val="42CCF960"/>
    <w:lvl w:ilvl="0" w:tplc="04090005">
      <w:start w:val="1"/>
      <w:numFmt w:val="bullet"/>
      <w:lvlText w:val=""/>
      <w:lvlJc w:val="left"/>
      <w:pPr>
        <w:tabs>
          <w:tab w:val="num" w:pos="783"/>
        </w:tabs>
        <w:ind w:left="78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4E444D28"/>
    <w:multiLevelType w:val="hybridMultilevel"/>
    <w:tmpl w:val="7C927104"/>
    <w:lvl w:ilvl="0" w:tplc="2B782654">
      <w:start w:val="1"/>
      <w:numFmt w:val="bullet"/>
      <w:lvlText w:val=""/>
      <w:lvlJc w:val="left"/>
      <w:pPr>
        <w:ind w:left="720" w:hanging="360"/>
      </w:pPr>
      <w:rPr>
        <w:rFonts w:ascii="Wingdings" w:hAnsi="Wingdings"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B0D53"/>
    <w:multiLevelType w:val="hybridMultilevel"/>
    <w:tmpl w:val="BC2C68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65DCF"/>
    <w:multiLevelType w:val="hybridMultilevel"/>
    <w:tmpl w:val="218C81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31382A"/>
    <w:multiLevelType w:val="hybridMultilevel"/>
    <w:tmpl w:val="E8D83864"/>
    <w:lvl w:ilvl="0" w:tplc="6B8A09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FAD0013"/>
    <w:multiLevelType w:val="multilevel"/>
    <w:tmpl w:val="2F68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A3938"/>
    <w:multiLevelType w:val="hybridMultilevel"/>
    <w:tmpl w:val="444A2DAE"/>
    <w:lvl w:ilvl="0" w:tplc="0409000F">
      <w:start w:val="1"/>
      <w:numFmt w:val="decimal"/>
      <w:lvlText w:val="%1."/>
      <w:lvlJc w:val="left"/>
      <w:pPr>
        <w:tabs>
          <w:tab w:val="num" w:pos="4329"/>
        </w:tabs>
        <w:ind w:left="4329"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7"/>
  </w:num>
  <w:num w:numId="4">
    <w:abstractNumId w:val="2"/>
  </w:num>
  <w:num w:numId="5">
    <w:abstractNumId w:val="10"/>
  </w:num>
  <w:num w:numId="6">
    <w:abstractNumId w:val="6"/>
  </w:num>
  <w:num w:numId="7">
    <w:abstractNumId w:val="13"/>
  </w:num>
  <w:num w:numId="8">
    <w:abstractNumId w:val="4"/>
  </w:num>
  <w:num w:numId="9">
    <w:abstractNumId w:val="5"/>
  </w:num>
  <w:num w:numId="10">
    <w:abstractNumId w:val="9"/>
  </w:num>
  <w:num w:numId="11">
    <w:abstractNumId w:val="3"/>
  </w:num>
  <w:num w:numId="12">
    <w:abstractNumId w:val="15"/>
  </w:num>
  <w:num w:numId="13">
    <w:abstractNumId w:val="0"/>
  </w:num>
  <w:num w:numId="14">
    <w:abstractNumId w:val="1"/>
  </w:num>
  <w:num w:numId="15">
    <w:abstractNumId w:val="1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DE"/>
    <w:rsid w:val="000278CC"/>
    <w:rsid w:val="000F0F4A"/>
    <w:rsid w:val="001546BB"/>
    <w:rsid w:val="00171B92"/>
    <w:rsid w:val="00190622"/>
    <w:rsid w:val="00193D71"/>
    <w:rsid w:val="001A5C5E"/>
    <w:rsid w:val="00252BE5"/>
    <w:rsid w:val="003126C5"/>
    <w:rsid w:val="003329DE"/>
    <w:rsid w:val="0035430C"/>
    <w:rsid w:val="003A26C4"/>
    <w:rsid w:val="004D0285"/>
    <w:rsid w:val="00545C8B"/>
    <w:rsid w:val="00581C29"/>
    <w:rsid w:val="005F2A26"/>
    <w:rsid w:val="00645CB0"/>
    <w:rsid w:val="0066182A"/>
    <w:rsid w:val="006837FA"/>
    <w:rsid w:val="006E3CC2"/>
    <w:rsid w:val="008343A3"/>
    <w:rsid w:val="00930F67"/>
    <w:rsid w:val="009B37DF"/>
    <w:rsid w:val="009B6744"/>
    <w:rsid w:val="009B6E8B"/>
    <w:rsid w:val="00A6187A"/>
    <w:rsid w:val="00AB1CEF"/>
    <w:rsid w:val="00B76E85"/>
    <w:rsid w:val="00C512C0"/>
    <w:rsid w:val="00C869C5"/>
    <w:rsid w:val="00CD52B3"/>
    <w:rsid w:val="00CE0CE5"/>
    <w:rsid w:val="00D55686"/>
    <w:rsid w:val="00D96C4B"/>
    <w:rsid w:val="00DD6994"/>
    <w:rsid w:val="00DE04E4"/>
    <w:rsid w:val="00E644B8"/>
    <w:rsid w:val="00EA42AE"/>
    <w:rsid w:val="00EC15FB"/>
    <w:rsid w:val="00EC7240"/>
    <w:rsid w:val="00F15C42"/>
    <w:rsid w:val="00F23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7F9B7"/>
  <w15:docId w15:val="{D5618208-CC9B-477B-BEA4-4441326D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D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581C2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9DE"/>
    <w:pPr>
      <w:ind w:left="720"/>
      <w:contextualSpacing/>
    </w:pPr>
  </w:style>
  <w:style w:type="table" w:styleId="TableGrid">
    <w:name w:val="Table Grid"/>
    <w:basedOn w:val="TableNormal"/>
    <w:uiPriority w:val="59"/>
    <w:rsid w:val="003329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329DE"/>
    <w:pPr>
      <w:tabs>
        <w:tab w:val="center" w:pos="4513"/>
        <w:tab w:val="right" w:pos="9026"/>
      </w:tabs>
    </w:pPr>
  </w:style>
  <w:style w:type="character" w:customStyle="1" w:styleId="HeaderChar">
    <w:name w:val="Header Char"/>
    <w:basedOn w:val="DefaultParagraphFont"/>
    <w:link w:val="Header"/>
    <w:uiPriority w:val="99"/>
    <w:rsid w:val="003329D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329DE"/>
    <w:pPr>
      <w:tabs>
        <w:tab w:val="center" w:pos="4513"/>
        <w:tab w:val="right" w:pos="9026"/>
      </w:tabs>
    </w:pPr>
  </w:style>
  <w:style w:type="character" w:customStyle="1" w:styleId="FooterChar">
    <w:name w:val="Footer Char"/>
    <w:basedOn w:val="DefaultParagraphFont"/>
    <w:link w:val="Footer"/>
    <w:uiPriority w:val="99"/>
    <w:rsid w:val="003329D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329DE"/>
    <w:rPr>
      <w:rFonts w:ascii="Tahoma" w:hAnsi="Tahoma" w:cs="Tahoma"/>
      <w:sz w:val="16"/>
      <w:szCs w:val="16"/>
    </w:rPr>
  </w:style>
  <w:style w:type="character" w:customStyle="1" w:styleId="BalloonTextChar">
    <w:name w:val="Balloon Text Char"/>
    <w:basedOn w:val="DefaultParagraphFont"/>
    <w:link w:val="BalloonText"/>
    <w:uiPriority w:val="99"/>
    <w:semiHidden/>
    <w:rsid w:val="003329DE"/>
    <w:rPr>
      <w:rFonts w:ascii="Tahoma" w:eastAsia="Times New Roman" w:hAnsi="Tahoma" w:cs="Tahoma"/>
      <w:sz w:val="16"/>
      <w:szCs w:val="16"/>
      <w:lang w:val="en-US"/>
    </w:rPr>
  </w:style>
  <w:style w:type="table" w:styleId="MediumGrid1-Accent3">
    <w:name w:val="Medium Grid 1 Accent 3"/>
    <w:basedOn w:val="TableNormal"/>
    <w:uiPriority w:val="67"/>
    <w:rsid w:val="003329D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6">
    <w:name w:val="Medium List 1 Accent 6"/>
    <w:basedOn w:val="TableNormal"/>
    <w:uiPriority w:val="65"/>
    <w:rsid w:val="003329D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Accent6">
    <w:name w:val="Medium Grid 1 Accent 6"/>
    <w:basedOn w:val="TableNormal"/>
    <w:uiPriority w:val="67"/>
    <w:rsid w:val="003329D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DHeading1">
    <w:name w:val="PD Heading 1"/>
    <w:basedOn w:val="Normal"/>
    <w:uiPriority w:val="99"/>
    <w:rsid w:val="006E3CC2"/>
    <w:pPr>
      <w:autoSpaceDE w:val="0"/>
      <w:autoSpaceDN w:val="0"/>
    </w:pPr>
    <w:rPr>
      <w:rFonts w:ascii="Tahoma" w:hAnsi="Tahoma" w:cs="Tahoma"/>
      <w:b/>
      <w:bCs/>
      <w:sz w:val="24"/>
      <w:szCs w:val="28"/>
    </w:rPr>
  </w:style>
  <w:style w:type="character" w:customStyle="1" w:styleId="Heading3Char">
    <w:name w:val="Heading 3 Char"/>
    <w:basedOn w:val="DefaultParagraphFont"/>
    <w:link w:val="Heading3"/>
    <w:uiPriority w:val="9"/>
    <w:rsid w:val="00581C29"/>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581C29"/>
    <w:rPr>
      <w:color w:val="0000FF" w:themeColor="hyperlink"/>
      <w:u w:val="single"/>
    </w:rPr>
  </w:style>
  <w:style w:type="character" w:styleId="Strong">
    <w:name w:val="Strong"/>
    <w:basedOn w:val="DefaultParagraphFont"/>
    <w:uiPriority w:val="22"/>
    <w:qFormat/>
    <w:rsid w:val="00581C29"/>
    <w:rPr>
      <w:b/>
      <w:bCs/>
    </w:rPr>
  </w:style>
  <w:style w:type="paragraph" w:styleId="NormalWeb">
    <w:name w:val="Normal (Web)"/>
    <w:basedOn w:val="Normal"/>
    <w:uiPriority w:val="99"/>
    <w:semiHidden/>
    <w:unhideWhenUsed/>
    <w:rsid w:val="00581C29"/>
    <w:pPr>
      <w:spacing w:before="100" w:beforeAutospacing="1" w:after="100" w:afterAutospacing="1"/>
    </w:pPr>
    <w:rPr>
      <w:sz w:val="24"/>
      <w:szCs w:val="24"/>
      <w:lang w:val="en-AU" w:eastAsia="en-AU"/>
    </w:rPr>
  </w:style>
  <w:style w:type="paragraph" w:styleId="ListBullet">
    <w:name w:val="List Bullet"/>
    <w:basedOn w:val="Normal"/>
    <w:rsid w:val="00CE0CE5"/>
    <w:pPr>
      <w:numPr>
        <w:numId w:val="13"/>
      </w:numPr>
      <w:autoSpaceDE w:val="0"/>
      <w:autoSpaceDN w:val="0"/>
    </w:pPr>
    <w:rPr>
      <w:rFonts w:ascii="Tahoma" w:hAnsi="Tahoma"/>
      <w:lang w:val="en-AU"/>
    </w:rPr>
  </w:style>
  <w:style w:type="paragraph" w:customStyle="1" w:styleId="PDListBullet">
    <w:name w:val="PD List Bullet"/>
    <w:basedOn w:val="ListBullet"/>
    <w:rsid w:val="00D96C4B"/>
    <w:pPr>
      <w:numPr>
        <w:numId w:val="1"/>
      </w:numPr>
      <w:tabs>
        <w:tab w:val="num" w:pos="720"/>
      </w:tabs>
      <w:ind w:left="720"/>
    </w:pPr>
    <w:rPr>
      <w:sz w:val="22"/>
      <w:szCs w:val="22"/>
      <w:lang w:val="en-US"/>
    </w:rPr>
  </w:style>
  <w:style w:type="paragraph" w:customStyle="1" w:styleId="PDBodytext">
    <w:name w:val="PD Body text"/>
    <w:basedOn w:val="Normal"/>
    <w:uiPriority w:val="99"/>
    <w:rsid w:val="00EA42AE"/>
    <w:pPr>
      <w:autoSpaceDE w:val="0"/>
      <w:autoSpaceDN w:val="0"/>
      <w:jc w:val="both"/>
    </w:pPr>
    <w:rPr>
      <w:rFonts w:ascii="Tahoma" w:hAnsi="Tahoma" w:cs="Tahom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C14E-976B-433C-92A5-C134744D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Iatrou</dc:creator>
  <cp:lastModifiedBy>Karen iatrou</cp:lastModifiedBy>
  <cp:revision>3</cp:revision>
  <cp:lastPrinted>2019-05-29T03:56:00Z</cp:lastPrinted>
  <dcterms:created xsi:type="dcterms:W3CDTF">2019-08-05T05:03:00Z</dcterms:created>
  <dcterms:modified xsi:type="dcterms:W3CDTF">2019-08-05T05:04:00Z</dcterms:modified>
</cp:coreProperties>
</file>