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CC3CB" w14:textId="77777777" w:rsidR="009B1ED8" w:rsidRDefault="002D685D" w:rsidP="002D685D">
      <w:pPr>
        <w:pStyle w:val="BannerHeading1"/>
        <w:tabs>
          <w:tab w:val="left" w:pos="8640"/>
          <w:tab w:val="right" w:pos="10170"/>
        </w:tabs>
        <w:jc w:val="right"/>
      </w:pPr>
      <w:r w:rsidRPr="002D685D">
        <w:rPr>
          <w:rFonts w:asciiTheme="minorHAnsi" w:hAnsiTheme="minorHAnsi"/>
          <w:noProof/>
          <w:color w:val="FFFFFF" w:themeColor="background1"/>
          <w:sz w:val="72"/>
          <w:szCs w:val="72"/>
        </w:rPr>
        <mc:AlternateContent>
          <mc:Choice Requires="wps">
            <w:drawing>
              <wp:anchor distT="0" distB="0" distL="114300" distR="114300" simplePos="0" relativeHeight="251659264" behindDoc="0" locked="0" layoutInCell="1" allowOverlap="1" wp14:anchorId="14D9AFA9" wp14:editId="7E349B84">
                <wp:simplePos x="0" y="0"/>
                <wp:positionH relativeFrom="column">
                  <wp:posOffset>5008410</wp:posOffset>
                </wp:positionH>
                <wp:positionV relativeFrom="paragraph">
                  <wp:posOffset>-255022</wp:posOffset>
                </wp:positionV>
                <wp:extent cx="2186139" cy="754905"/>
                <wp:effectExtent l="0" t="0" r="508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139" cy="754905"/>
                        </a:xfrm>
                        <a:prstGeom prst="rect">
                          <a:avLst/>
                        </a:prstGeom>
                        <a:solidFill>
                          <a:srgbClr val="FFFFFF"/>
                        </a:solidFill>
                        <a:ln w="9525">
                          <a:noFill/>
                          <a:miter lim="800000"/>
                          <a:headEnd/>
                          <a:tailEnd/>
                        </a:ln>
                      </wps:spPr>
                      <wps:txbx>
                        <w:txbxContent>
                          <w:p w14:paraId="6988E1B4" w14:textId="77777777" w:rsidR="002D685D" w:rsidRPr="002D685D" w:rsidRDefault="002D685D" w:rsidP="002D685D">
                            <w:pPr>
                              <w:rPr>
                                <w:color w:val="FFFFFF" w:themeColor="background1"/>
                                <w14:textOutline w14:w="9525" w14:cap="rnd" w14:cmpd="sng" w14:algn="ctr">
                                  <w14:noFill/>
                                  <w14:prstDash w14:val="solid"/>
                                  <w14:bevel/>
                                </w14:textOutline>
                                <w14:textFill>
                                  <w14:noFill/>
                                </w14:textFill>
                              </w:rPr>
                            </w:pPr>
                            <w:r w:rsidRPr="002D685D">
                              <w:rPr>
                                <w:rFonts w:ascii="Calibri" w:hAnsi="Calibri" w:cs="Calibri"/>
                                <w:noProof/>
                                <w:color w:val="FFFFFF" w:themeColor="background1"/>
                                <w14:textOutline w14:w="9525" w14:cap="rnd" w14:cmpd="sng" w14:algn="ctr">
                                  <w14:noFill/>
                                  <w14:prstDash w14:val="solid"/>
                                  <w14:bevel/>
                                </w14:textOutline>
                                <w14:textFill>
                                  <w14:noFill/>
                                </w14:textFill>
                              </w:rPr>
                              <w:drawing>
                                <wp:inline distT="0" distB="0" distL="0" distR="0" wp14:anchorId="785AC65F" wp14:editId="4D7935CE">
                                  <wp:extent cx="1884460" cy="505958"/>
                                  <wp:effectExtent l="0" t="0" r="1905" b="8890"/>
                                  <wp:docPr id="9" name="Picture 9" descr="StarHealth Logo RGB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Health Logo RGB with tag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406" cy="5059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9AFA9" id="_x0000_t202" coordsize="21600,21600" o:spt="202" path="m,l,21600r21600,l21600,xe">
                <v:stroke joinstyle="miter"/>
                <v:path gradientshapeok="t" o:connecttype="rect"/>
              </v:shapetype>
              <v:shape id="Text Box 2" o:spid="_x0000_s1026" type="#_x0000_t202" style="position:absolute;left:0;text-align:left;margin-left:394.35pt;margin-top:-20.1pt;width:172.15pt;height:5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mAIw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" stroked="f">
                <v:textbox>
                  <w:txbxContent>
                    <w:p w14:paraId="6988E1B4" w14:textId="77777777" w:rsidR="002D685D" w:rsidRPr="002D685D" w:rsidRDefault="002D685D" w:rsidP="002D685D">
                      <w:pPr>
                        <w:rPr>
                          <w:color w:val="FFFFFF" w:themeColor="background1"/>
                          <w14:textOutline w14:w="9525" w14:cap="rnd" w14:cmpd="sng" w14:algn="ctr">
                            <w14:noFill/>
                            <w14:prstDash w14:val="solid"/>
                            <w14:bevel/>
                          </w14:textOutline>
                          <w14:textFill>
                            <w14:noFill/>
                          </w14:textFill>
                        </w:rPr>
                      </w:pPr>
                      <w:r w:rsidRPr="002D685D">
                        <w:rPr>
                          <w:rFonts w:ascii="Calibri" w:hAnsi="Calibri" w:cs="Calibri"/>
                          <w:noProof/>
                          <w:color w:val="FFFFFF" w:themeColor="background1"/>
                          <w14:textOutline w14:w="9525" w14:cap="rnd" w14:cmpd="sng" w14:algn="ctr">
                            <w14:noFill/>
                            <w14:prstDash w14:val="solid"/>
                            <w14:bevel/>
                          </w14:textOutline>
                          <w14:textFill>
                            <w14:noFill/>
                          </w14:textFill>
                        </w:rPr>
                        <w:drawing>
                          <wp:inline distT="0" distB="0" distL="0" distR="0" wp14:anchorId="785AC65F" wp14:editId="4D7935CE">
                            <wp:extent cx="1884460" cy="505958"/>
                            <wp:effectExtent l="0" t="0" r="1905" b="8890"/>
                            <wp:docPr id="9" name="Picture 9" descr="StarHealth Logo RGB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Health Logo RGB with tag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406" cy="505943"/>
                                    </a:xfrm>
                                    <a:prstGeom prst="rect">
                                      <a:avLst/>
                                    </a:prstGeom>
                                    <a:noFill/>
                                    <a:ln>
                                      <a:noFill/>
                                    </a:ln>
                                  </pic:spPr>
                                </pic:pic>
                              </a:graphicData>
                            </a:graphic>
                          </wp:inline>
                        </w:drawing>
                      </w:r>
                    </w:p>
                  </w:txbxContent>
                </v:textbox>
              </v:shape>
            </w:pict>
          </mc:Fallback>
        </mc:AlternateContent>
      </w:r>
    </w:p>
    <w:p w14:paraId="121016F8" w14:textId="77777777" w:rsidR="00B11780" w:rsidRPr="003A3F2E" w:rsidRDefault="002F3FD6" w:rsidP="00215139">
      <w:pPr>
        <w:pStyle w:val="Spacer"/>
        <w:rPr>
          <w:rFonts w:asciiTheme="minorHAnsi" w:hAnsiTheme="minorHAnsi"/>
          <w:color w:val="FFFFFF" w:themeColor="background1"/>
          <w:sz w:val="72"/>
          <w:szCs w:val="72"/>
          <w:lang w:eastAsia="en-US"/>
        </w:rPr>
      </w:pPr>
      <w:r>
        <w:rPr>
          <w:rFonts w:asciiTheme="minorHAnsi" w:hAnsiTheme="minorHAnsi"/>
          <w:color w:val="FFFFFF" w:themeColor="background1"/>
          <w:sz w:val="72"/>
          <w:szCs w:val="72"/>
          <w:lang w:eastAsia="en-US"/>
        </w:rPr>
        <w:t>POS</w:t>
      </w:r>
      <w:r w:rsidR="003A3F2E" w:rsidRPr="003A3F2E">
        <w:rPr>
          <w:rFonts w:asciiTheme="minorHAnsi" w:hAnsiTheme="minorHAnsi"/>
          <w:color w:val="FFFFFF" w:themeColor="background1"/>
          <w:sz w:val="72"/>
          <w:szCs w:val="72"/>
          <w:lang w:eastAsia="en-US"/>
        </w:rPr>
        <w:t>ITION DESCRIPTION</w:t>
      </w:r>
    </w:p>
    <w:p w14:paraId="0E4DE1DE" w14:textId="77777777" w:rsidR="004E1683" w:rsidRDefault="004E1683" w:rsidP="004E1683">
      <w:pPr>
        <w:pStyle w:val="Spacer"/>
      </w:pPr>
    </w:p>
    <w:p w14:paraId="5CDEB6D9" w14:textId="77777777" w:rsidR="003A3F2E" w:rsidRDefault="003A3F2E" w:rsidP="004E1683">
      <w:pPr>
        <w:pStyle w:val="Spacer"/>
      </w:pPr>
    </w:p>
    <w:tbl>
      <w:tblPr>
        <w:tblW w:w="9881" w:type="dxa"/>
        <w:tblInd w:w="4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61"/>
        <w:gridCol w:w="2359"/>
        <w:gridCol w:w="2208"/>
        <w:gridCol w:w="3253"/>
      </w:tblGrid>
      <w:tr w:rsidR="00EE6C04" w:rsidRPr="009534B9" w14:paraId="3942F9E4"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67197B52" w14:textId="77777777" w:rsidR="00EE6C04" w:rsidRPr="009534B9" w:rsidRDefault="00EE6C04" w:rsidP="00931A3C">
            <w:pPr>
              <w:pStyle w:val="Tableheader"/>
              <w:rPr>
                <w:rFonts w:ascii="Calibri" w:hAnsi="Calibri"/>
                <w:sz w:val="22"/>
                <w:szCs w:val="22"/>
              </w:rPr>
            </w:pPr>
            <w:r w:rsidRPr="009534B9">
              <w:rPr>
                <w:rFonts w:ascii="Calibri" w:hAnsi="Calibri"/>
                <w:sz w:val="22"/>
                <w:szCs w:val="22"/>
              </w:rPr>
              <w:t xml:space="preserve">Position </w:t>
            </w:r>
            <w:r>
              <w:rPr>
                <w:rFonts w:ascii="Calibri" w:hAnsi="Calibri"/>
                <w:sz w:val="22"/>
                <w:szCs w:val="22"/>
              </w:rPr>
              <w:t>T</w:t>
            </w:r>
            <w:r w:rsidRPr="009534B9">
              <w:rPr>
                <w:rFonts w:ascii="Calibri" w:hAnsi="Calibri"/>
                <w:sz w:val="22"/>
                <w:szCs w:val="22"/>
              </w:rPr>
              <w:t>itle</w:t>
            </w:r>
            <w:r>
              <w:rPr>
                <w:rFonts w:ascii="Calibri" w:hAnsi="Calibri"/>
                <w:sz w:val="22"/>
                <w:szCs w:val="22"/>
              </w:rPr>
              <w:t xml:space="preserve"> </w:t>
            </w:r>
          </w:p>
        </w:tc>
        <w:tc>
          <w:tcPr>
            <w:tcW w:w="7820" w:type="dxa"/>
            <w:gridSpan w:val="3"/>
            <w:tcBorders>
              <w:top w:val="single" w:sz="4" w:space="0" w:color="808080" w:themeColor="text1" w:themeTint="7F"/>
              <w:right w:val="single" w:sz="4" w:space="0" w:color="808080" w:themeColor="text1" w:themeTint="7F"/>
            </w:tcBorders>
            <w:vAlign w:val="center"/>
          </w:tcPr>
          <w:p w14:paraId="579CE67C" w14:textId="05424055" w:rsidR="00EE6C04" w:rsidRPr="00BF2267" w:rsidRDefault="00720DD4" w:rsidP="00BF2267">
            <w:pPr>
              <w:pStyle w:val="Default"/>
              <w:rPr>
                <w:rFonts w:asciiTheme="minorHAnsi" w:hAnsiTheme="minorHAnsi" w:cstheme="minorHAnsi"/>
              </w:rPr>
            </w:pPr>
            <w:r w:rsidRPr="00093713">
              <w:rPr>
                <w:rFonts w:asciiTheme="minorHAnsi" w:hAnsiTheme="minorHAnsi" w:cstheme="minorHAnsi"/>
              </w:rPr>
              <w:t>Support Worker - Older Persons High Rise Support Program (OPHRSP)</w:t>
            </w:r>
          </w:p>
        </w:tc>
      </w:tr>
      <w:tr w:rsidR="00EE6C04" w:rsidRPr="009534B9" w14:paraId="5939FBEC"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5979674F" w14:textId="77777777" w:rsidR="00EE6C04" w:rsidRPr="009534B9" w:rsidRDefault="00EE6C04" w:rsidP="00931A3C">
            <w:pPr>
              <w:pStyle w:val="Tableheader"/>
              <w:rPr>
                <w:rFonts w:ascii="Calibri" w:hAnsi="Calibri"/>
                <w:sz w:val="22"/>
                <w:szCs w:val="22"/>
              </w:rPr>
            </w:pPr>
            <w:r w:rsidRPr="009534B9">
              <w:rPr>
                <w:rFonts w:ascii="Calibri" w:hAnsi="Calibri"/>
                <w:sz w:val="22"/>
                <w:szCs w:val="22"/>
              </w:rPr>
              <w:t xml:space="preserve">Program </w:t>
            </w:r>
            <w:r>
              <w:rPr>
                <w:rFonts w:ascii="Calibri" w:hAnsi="Calibri"/>
                <w:sz w:val="22"/>
                <w:szCs w:val="22"/>
              </w:rPr>
              <w:t>Division</w:t>
            </w:r>
          </w:p>
        </w:tc>
        <w:tc>
          <w:tcPr>
            <w:tcW w:w="7820" w:type="dxa"/>
            <w:gridSpan w:val="3"/>
            <w:tcBorders>
              <w:right w:val="single" w:sz="4" w:space="0" w:color="808080" w:themeColor="text1" w:themeTint="7F"/>
            </w:tcBorders>
            <w:vAlign w:val="center"/>
          </w:tcPr>
          <w:p w14:paraId="217D267B" w14:textId="77F4E07F" w:rsidR="00EE6C04" w:rsidRPr="009534B9" w:rsidRDefault="42CE7996" w:rsidP="42CE7996">
            <w:pPr>
              <w:pStyle w:val="Tabletext"/>
              <w:rPr>
                <w:rFonts w:ascii="Calibri" w:hAnsi="Calibri"/>
                <w:sz w:val="22"/>
                <w:szCs w:val="22"/>
              </w:rPr>
            </w:pPr>
            <w:r w:rsidRPr="42CE7996">
              <w:rPr>
                <w:rFonts w:asciiTheme="minorHAnsi" w:hAnsiTheme="minorHAnsi" w:cstheme="minorBidi"/>
                <w:sz w:val="24"/>
                <w:szCs w:val="24"/>
              </w:rPr>
              <w:t>Community Care</w:t>
            </w:r>
          </w:p>
        </w:tc>
      </w:tr>
      <w:tr w:rsidR="00EE6C04" w:rsidRPr="009534B9" w14:paraId="3B87243C"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20827244" w14:textId="77777777" w:rsidR="00EE6C04" w:rsidRPr="009534B9" w:rsidRDefault="00EE6C04" w:rsidP="00931A3C">
            <w:pPr>
              <w:pStyle w:val="Tableheader"/>
              <w:rPr>
                <w:rFonts w:ascii="Calibri" w:hAnsi="Calibri"/>
                <w:sz w:val="22"/>
                <w:szCs w:val="22"/>
              </w:rPr>
            </w:pPr>
            <w:r w:rsidRPr="009534B9">
              <w:rPr>
                <w:rFonts w:ascii="Calibri" w:hAnsi="Calibri"/>
                <w:sz w:val="22"/>
                <w:szCs w:val="22"/>
              </w:rPr>
              <w:t>Team Area</w:t>
            </w:r>
          </w:p>
        </w:tc>
        <w:tc>
          <w:tcPr>
            <w:tcW w:w="7820" w:type="dxa"/>
            <w:gridSpan w:val="3"/>
            <w:tcBorders>
              <w:right w:val="single" w:sz="4" w:space="0" w:color="808080" w:themeColor="text1" w:themeTint="7F"/>
            </w:tcBorders>
            <w:vAlign w:val="center"/>
          </w:tcPr>
          <w:p w14:paraId="476652E6" w14:textId="477C643A" w:rsidR="00EE6C04" w:rsidRPr="00BF2267" w:rsidRDefault="00D02708" w:rsidP="00BF2267">
            <w:pPr>
              <w:pStyle w:val="Default"/>
              <w:rPr>
                <w:rFonts w:asciiTheme="minorHAnsi" w:hAnsiTheme="minorHAnsi" w:cstheme="minorHAnsi"/>
              </w:rPr>
            </w:pPr>
            <w:r w:rsidRPr="00093713">
              <w:rPr>
                <w:rFonts w:asciiTheme="minorHAnsi" w:hAnsiTheme="minorHAnsi" w:cstheme="minorHAnsi"/>
              </w:rPr>
              <w:t>Older Persons High Rise Support Program (OPHRSP)</w:t>
            </w:r>
          </w:p>
        </w:tc>
      </w:tr>
      <w:tr w:rsidR="00EE6C04" w:rsidRPr="009534B9" w14:paraId="35505756"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3AEA94B2" w14:textId="77777777" w:rsidR="00EE6C04" w:rsidRPr="009534B9" w:rsidRDefault="00EE6C04" w:rsidP="00931A3C">
            <w:pPr>
              <w:pStyle w:val="Tableheader"/>
              <w:rPr>
                <w:rFonts w:ascii="Calibri" w:hAnsi="Calibri"/>
                <w:sz w:val="22"/>
                <w:szCs w:val="22"/>
              </w:rPr>
            </w:pPr>
            <w:r w:rsidRPr="009534B9">
              <w:rPr>
                <w:rFonts w:ascii="Calibri" w:hAnsi="Calibri"/>
                <w:sz w:val="22"/>
                <w:szCs w:val="22"/>
              </w:rPr>
              <w:t>Position number</w:t>
            </w:r>
          </w:p>
        </w:tc>
        <w:tc>
          <w:tcPr>
            <w:tcW w:w="7820" w:type="dxa"/>
            <w:gridSpan w:val="3"/>
            <w:tcBorders>
              <w:right w:val="single" w:sz="4" w:space="0" w:color="808080" w:themeColor="text1" w:themeTint="7F"/>
            </w:tcBorders>
            <w:vAlign w:val="center"/>
          </w:tcPr>
          <w:p w14:paraId="54575478" w14:textId="574A3111" w:rsidR="00EE6C04" w:rsidRPr="009534B9" w:rsidRDefault="00BF2267" w:rsidP="6CC61C93">
            <w:pPr>
              <w:pStyle w:val="Tabletext"/>
              <w:rPr>
                <w:rFonts w:ascii="Calibri" w:hAnsi="Calibri"/>
                <w:sz w:val="22"/>
                <w:szCs w:val="22"/>
              </w:rPr>
            </w:pPr>
            <w:r>
              <w:rPr>
                <w:rFonts w:ascii="Calibri" w:hAnsi="Calibri"/>
                <w:sz w:val="22"/>
                <w:szCs w:val="22"/>
              </w:rPr>
              <w:t>VAC05</w:t>
            </w:r>
            <w:r w:rsidR="008B11FB">
              <w:rPr>
                <w:rFonts w:ascii="Calibri" w:hAnsi="Calibri"/>
                <w:sz w:val="22"/>
                <w:szCs w:val="22"/>
              </w:rPr>
              <w:t>53</w:t>
            </w:r>
          </w:p>
        </w:tc>
      </w:tr>
      <w:tr w:rsidR="00EE6C04" w:rsidRPr="009534B9" w14:paraId="34C1ED17"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66334C9D" w14:textId="77777777" w:rsidR="00EE6C04" w:rsidRPr="009534B9" w:rsidRDefault="00EE6C04" w:rsidP="00931A3C">
            <w:pPr>
              <w:pStyle w:val="Tableheader"/>
              <w:rPr>
                <w:rFonts w:ascii="Calibri" w:hAnsi="Calibri"/>
                <w:sz w:val="22"/>
                <w:szCs w:val="22"/>
              </w:rPr>
            </w:pPr>
            <w:r>
              <w:rPr>
                <w:rFonts w:ascii="Calibri" w:hAnsi="Calibri"/>
                <w:sz w:val="22"/>
                <w:szCs w:val="22"/>
              </w:rPr>
              <w:t>Classification Grade &amp; Level</w:t>
            </w:r>
          </w:p>
        </w:tc>
        <w:tc>
          <w:tcPr>
            <w:tcW w:w="7820" w:type="dxa"/>
            <w:gridSpan w:val="3"/>
            <w:tcBorders>
              <w:right w:val="single" w:sz="4" w:space="0" w:color="808080" w:themeColor="text1" w:themeTint="7F"/>
            </w:tcBorders>
            <w:vAlign w:val="center"/>
          </w:tcPr>
          <w:p w14:paraId="31F9BF4B" w14:textId="552C6F98" w:rsidR="008B11FB" w:rsidRDefault="097EC312" w:rsidP="097EC312">
            <w:pPr>
              <w:pStyle w:val="Tabletext"/>
              <w:rPr>
                <w:rStyle w:val="Normal1"/>
                <w:rFonts w:asciiTheme="minorHAnsi" w:hAnsiTheme="minorHAnsi" w:cstheme="minorBidi"/>
                <w:sz w:val="24"/>
                <w:szCs w:val="24"/>
              </w:rPr>
            </w:pPr>
            <w:r w:rsidRPr="097EC312">
              <w:rPr>
                <w:rStyle w:val="Normal1"/>
                <w:rFonts w:asciiTheme="minorHAnsi" w:hAnsiTheme="minorHAnsi" w:cstheme="minorBidi"/>
                <w:sz w:val="24"/>
                <w:szCs w:val="24"/>
              </w:rPr>
              <w:t>Comm Dev Worker Class 2A</w:t>
            </w:r>
            <w:r w:rsidR="008B11FB">
              <w:rPr>
                <w:rStyle w:val="Normal1"/>
                <w:rFonts w:asciiTheme="minorHAnsi" w:hAnsiTheme="minorHAnsi" w:cstheme="minorBidi"/>
                <w:sz w:val="24"/>
                <w:szCs w:val="24"/>
              </w:rPr>
              <w:t xml:space="preserve"> - </w:t>
            </w:r>
            <w:r w:rsidRPr="097EC312">
              <w:rPr>
                <w:rStyle w:val="Normal1"/>
                <w:rFonts w:asciiTheme="minorHAnsi" w:hAnsiTheme="minorHAnsi" w:cstheme="minorBidi"/>
                <w:sz w:val="24"/>
                <w:szCs w:val="24"/>
              </w:rPr>
              <w:t xml:space="preserve">Level dependent on experience  </w:t>
            </w:r>
          </w:p>
          <w:p w14:paraId="590F2316" w14:textId="389CDE42" w:rsidR="00EE6C04" w:rsidRPr="009534B9" w:rsidRDefault="005E7E46" w:rsidP="097EC312">
            <w:pPr>
              <w:pStyle w:val="Tabletext"/>
              <w:rPr>
                <w:rStyle w:val="Normal1"/>
                <w:rFonts w:asciiTheme="minorHAnsi" w:hAnsiTheme="minorHAnsi" w:cstheme="minorBidi"/>
                <w:sz w:val="24"/>
                <w:szCs w:val="24"/>
              </w:rPr>
            </w:pPr>
            <w:r>
              <w:rPr>
                <w:rFonts w:asciiTheme="minorHAnsi" w:hAnsiTheme="minorHAnsi" w:cs="Arial"/>
                <w:sz w:val="22"/>
                <w:szCs w:val="22"/>
              </w:rPr>
              <w:t>(</w:t>
            </w:r>
            <w:r w:rsidRPr="00DF3CCC">
              <w:rPr>
                <w:rFonts w:cs="Gautami"/>
              </w:rPr>
              <w:t xml:space="preserve">The Equivalent Classification under the </w:t>
            </w:r>
            <w:r w:rsidRPr="00DF3CCC">
              <w:rPr>
                <w:rFonts w:cs="Gautami"/>
                <w:i/>
                <w:iCs/>
                <w:shd w:val="clear" w:color="auto" w:fill="FFFFFF"/>
              </w:rPr>
              <w:t>Social, Community, Home Care and Disability Services Industry Award 2010</w:t>
            </w:r>
            <w:r w:rsidRPr="00DF3CCC">
              <w:rPr>
                <w:rFonts w:cs="Gautami"/>
              </w:rPr>
              <w:t xml:space="preserve"> is </w:t>
            </w:r>
            <w:r w:rsidRPr="00DF3CCC">
              <w:rPr>
                <w:rFonts w:cs="Gautami"/>
                <w:bCs/>
                <w:shd w:val="clear" w:color="auto" w:fill="FFFFFF"/>
              </w:rPr>
              <w:t xml:space="preserve">Social and Community Services </w:t>
            </w:r>
            <w:r w:rsidRPr="003815F2">
              <w:rPr>
                <w:rFonts w:cs="Gautami"/>
                <w:b/>
                <w:bCs/>
                <w:shd w:val="clear" w:color="auto" w:fill="FFFFFF"/>
              </w:rPr>
              <w:t>L</w:t>
            </w:r>
            <w:r>
              <w:rPr>
                <w:rFonts w:cs="Gautami"/>
                <w:b/>
              </w:rPr>
              <w:t xml:space="preserve">evel </w:t>
            </w:r>
            <w:r>
              <w:rPr>
                <w:rFonts w:cs="Gautami"/>
                <w:b/>
              </w:rPr>
              <w:t>4</w:t>
            </w:r>
            <w:r w:rsidRPr="0031013E">
              <w:rPr>
                <w:rFonts w:cs="Gautami"/>
              </w:rPr>
              <w:t>)</w:t>
            </w:r>
          </w:p>
        </w:tc>
      </w:tr>
      <w:tr w:rsidR="00EE6C04" w:rsidRPr="009534B9" w14:paraId="1DBBEFC3"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0EB16CFE" w14:textId="77777777" w:rsidR="00EE6C04" w:rsidRPr="009534B9" w:rsidRDefault="00EE6C04" w:rsidP="00931A3C">
            <w:pPr>
              <w:pStyle w:val="Tableheader"/>
              <w:rPr>
                <w:rFonts w:ascii="Calibri" w:hAnsi="Calibri"/>
                <w:sz w:val="22"/>
                <w:szCs w:val="22"/>
              </w:rPr>
            </w:pPr>
            <w:r>
              <w:rPr>
                <w:rFonts w:ascii="Calibri" w:hAnsi="Calibri"/>
                <w:sz w:val="22"/>
                <w:szCs w:val="22"/>
              </w:rPr>
              <w:t xml:space="preserve">Enterprise Agreement or Award applicable </w:t>
            </w:r>
          </w:p>
        </w:tc>
        <w:tc>
          <w:tcPr>
            <w:tcW w:w="7820" w:type="dxa"/>
            <w:gridSpan w:val="3"/>
            <w:tcBorders>
              <w:right w:val="single" w:sz="4" w:space="0" w:color="808080" w:themeColor="text1" w:themeTint="7F"/>
            </w:tcBorders>
            <w:vAlign w:val="center"/>
          </w:tcPr>
          <w:p w14:paraId="47AEF363" w14:textId="3298775B" w:rsidR="00EE6C04" w:rsidRPr="009534B9" w:rsidRDefault="00403A88" w:rsidP="00931A3C">
            <w:pPr>
              <w:pStyle w:val="Tabletext"/>
              <w:rPr>
                <w:rFonts w:ascii="Calibri" w:hAnsi="Calibri"/>
                <w:sz w:val="22"/>
                <w:szCs w:val="22"/>
                <w:highlight w:val="yellow"/>
              </w:rPr>
            </w:pPr>
            <w:hyperlink r:id="rId12" w:history="1">
              <w:r w:rsidRPr="0023289E">
                <w:rPr>
                  <w:rStyle w:val="Hyperlink"/>
                  <w:rFonts w:cs="Calibri"/>
                  <w:bCs/>
                  <w:smallCaps/>
                </w:rPr>
                <w:t>COMMUNITY HEALTH CENTRE (STAND ALONE SERVICES) SOCIAL AND COMMUNITY SERVICE EMPLOYEES MULTI ENTERPRISE AGREEMENT 2017</w:t>
              </w:r>
            </w:hyperlink>
          </w:p>
        </w:tc>
      </w:tr>
      <w:tr w:rsidR="00EE6C04" w:rsidRPr="009534B9" w14:paraId="20C37F89" w14:textId="77777777" w:rsidTr="097EC312">
        <w:trPr>
          <w:trHeight w:val="274"/>
        </w:trPr>
        <w:tc>
          <w:tcPr>
            <w:tcW w:w="2061" w:type="dxa"/>
            <w:vMerge w:val="restart"/>
            <w:tcBorders>
              <w:top w:val="single" w:sz="4" w:space="0" w:color="808080" w:themeColor="text1" w:themeTint="7F"/>
              <w:left w:val="single" w:sz="4" w:space="0" w:color="808080" w:themeColor="text1" w:themeTint="7F"/>
            </w:tcBorders>
            <w:shd w:val="clear" w:color="auto" w:fill="D9D9D9" w:themeFill="background1" w:themeFillShade="D9"/>
          </w:tcPr>
          <w:p w14:paraId="4DE9DAAA" w14:textId="77777777" w:rsidR="00EE6C04" w:rsidRPr="00102B8B" w:rsidRDefault="00EE6C04" w:rsidP="00931A3C">
            <w:pPr>
              <w:pStyle w:val="Tableheader"/>
              <w:rPr>
                <w:rFonts w:ascii="Calibri" w:hAnsi="Calibri"/>
                <w:sz w:val="22"/>
                <w:szCs w:val="22"/>
              </w:rPr>
            </w:pPr>
            <w:r>
              <w:rPr>
                <w:rFonts w:ascii="Calibri" w:hAnsi="Calibri"/>
                <w:sz w:val="22"/>
                <w:szCs w:val="22"/>
              </w:rPr>
              <w:t xml:space="preserve">Employment details </w:t>
            </w:r>
          </w:p>
        </w:tc>
        <w:tc>
          <w:tcPr>
            <w:tcW w:w="2359" w:type="dxa"/>
            <w:tcBorders>
              <w:right w:val="single" w:sz="4" w:space="0" w:color="808080" w:themeColor="text1" w:themeTint="7F"/>
            </w:tcBorders>
            <w:vAlign w:val="center"/>
          </w:tcPr>
          <w:p w14:paraId="1F7688E5" w14:textId="77777777" w:rsidR="00EE6C04" w:rsidRDefault="00865CC6" w:rsidP="00591E43">
            <w:pPr>
              <w:pStyle w:val="Tabletext"/>
              <w:ind w:left="720"/>
              <w:rPr>
                <w:rFonts w:ascii="Calibri" w:hAnsi="Calibri"/>
                <w:sz w:val="22"/>
                <w:szCs w:val="22"/>
              </w:rPr>
            </w:pPr>
            <w:sdt>
              <w:sdtPr>
                <w:rPr>
                  <w:rFonts w:ascii="Calibri" w:hAnsi="Calibri"/>
                  <w:sz w:val="22"/>
                  <w:szCs w:val="22"/>
                </w:rPr>
                <w:id w:val="-616989080"/>
                <w14:checkbox>
                  <w14:checked w14:val="0"/>
                  <w14:checkedState w14:val="2612" w14:font="MS Gothic"/>
                  <w14:uncheckedState w14:val="2610" w14:font="MS Gothic"/>
                </w14:checkbox>
              </w:sdtPr>
              <w:sdtEndPr/>
              <w:sdtContent>
                <w:r w:rsidR="00591E43">
                  <w:rPr>
                    <w:rFonts w:ascii="MS Gothic" w:eastAsia="MS Gothic" w:hAnsi="Calibri" w:hint="eastAsia"/>
                    <w:sz w:val="22"/>
                    <w:szCs w:val="22"/>
                  </w:rPr>
                  <w:t>☐</w:t>
                </w:r>
              </w:sdtContent>
            </w:sdt>
            <w:r w:rsidR="00EE6C04">
              <w:rPr>
                <w:rFonts w:ascii="Calibri" w:hAnsi="Calibri"/>
                <w:sz w:val="22"/>
                <w:szCs w:val="22"/>
              </w:rPr>
              <w:t>Full-time</w:t>
            </w:r>
          </w:p>
          <w:p w14:paraId="216E8A91" w14:textId="77777777" w:rsidR="00EE6C04" w:rsidRPr="009534B9" w:rsidRDefault="00EE6C04" w:rsidP="00931A3C">
            <w:pPr>
              <w:pStyle w:val="Tabletext"/>
              <w:ind w:left="720"/>
              <w:rPr>
                <w:rFonts w:ascii="Calibri" w:hAnsi="Calibri"/>
                <w:sz w:val="22"/>
                <w:szCs w:val="22"/>
              </w:rPr>
            </w:pPr>
            <w:r>
              <w:rPr>
                <w:rFonts w:ascii="Calibri" w:hAnsi="Calibri"/>
                <w:sz w:val="22"/>
                <w:szCs w:val="22"/>
              </w:rPr>
              <w:t>1.0 FTE</w:t>
            </w:r>
          </w:p>
        </w:tc>
        <w:tc>
          <w:tcPr>
            <w:tcW w:w="2208" w:type="dxa"/>
            <w:tcBorders>
              <w:right w:val="single" w:sz="4" w:space="0" w:color="808080" w:themeColor="text1" w:themeTint="7F"/>
            </w:tcBorders>
            <w:vAlign w:val="center"/>
          </w:tcPr>
          <w:p w14:paraId="28C69A32" w14:textId="6ED56CD9" w:rsidR="00EE6C04" w:rsidRPr="00403A88" w:rsidRDefault="00865CC6" w:rsidP="00591E43">
            <w:pPr>
              <w:pStyle w:val="Tabletext"/>
              <w:ind w:left="720"/>
              <w:rPr>
                <w:rFonts w:ascii="Calibri" w:hAnsi="Calibri"/>
                <w:b/>
                <w:sz w:val="22"/>
                <w:szCs w:val="22"/>
              </w:rPr>
            </w:pPr>
            <w:sdt>
              <w:sdtPr>
                <w:rPr>
                  <w:rFonts w:ascii="Calibri" w:hAnsi="Calibri"/>
                  <w:b/>
                  <w:sz w:val="22"/>
                  <w:szCs w:val="22"/>
                </w:rPr>
                <w:id w:val="514201003"/>
                <w14:checkbox>
                  <w14:checked w14:val="1"/>
                  <w14:checkedState w14:val="2612" w14:font="MS Gothic"/>
                  <w14:uncheckedState w14:val="2610" w14:font="MS Gothic"/>
                </w14:checkbox>
              </w:sdtPr>
              <w:sdtEndPr/>
              <w:sdtContent>
                <w:r w:rsidR="00403A88">
                  <w:rPr>
                    <w:rFonts w:ascii="MS Gothic" w:eastAsia="MS Gothic" w:hAnsi="MS Gothic" w:hint="eastAsia"/>
                    <w:b/>
                    <w:sz w:val="22"/>
                    <w:szCs w:val="22"/>
                  </w:rPr>
                  <w:t>☒</w:t>
                </w:r>
              </w:sdtContent>
            </w:sdt>
            <w:r w:rsidR="00EE6C04" w:rsidRPr="00403A88">
              <w:rPr>
                <w:rFonts w:ascii="Calibri" w:hAnsi="Calibri"/>
                <w:b/>
                <w:sz w:val="22"/>
                <w:szCs w:val="22"/>
              </w:rPr>
              <w:t>Part-time</w:t>
            </w:r>
          </w:p>
          <w:p w14:paraId="66162882" w14:textId="75FFE570" w:rsidR="00EE6C04" w:rsidRPr="009534B9" w:rsidRDefault="009E519E" w:rsidP="00931A3C">
            <w:pPr>
              <w:pStyle w:val="Tabletext"/>
              <w:ind w:left="360"/>
              <w:rPr>
                <w:rFonts w:ascii="Calibri" w:hAnsi="Calibri"/>
                <w:sz w:val="22"/>
                <w:szCs w:val="22"/>
              </w:rPr>
            </w:pPr>
            <w:r w:rsidRPr="00403A88">
              <w:rPr>
                <w:rFonts w:ascii="Calibri" w:hAnsi="Calibri"/>
                <w:b/>
                <w:sz w:val="22"/>
                <w:szCs w:val="22"/>
              </w:rPr>
              <w:t>0.8 EFT</w:t>
            </w:r>
            <w:r w:rsidR="00EE6C04" w:rsidRPr="00403A88">
              <w:rPr>
                <w:rFonts w:ascii="Calibri" w:hAnsi="Calibri"/>
                <w:b/>
                <w:sz w:val="22"/>
                <w:szCs w:val="22"/>
              </w:rPr>
              <w:t xml:space="preserve"> </w:t>
            </w:r>
            <w:r w:rsidR="00A36558">
              <w:rPr>
                <w:rFonts w:ascii="Calibri" w:hAnsi="Calibri"/>
                <w:b/>
                <w:sz w:val="22"/>
                <w:szCs w:val="22"/>
              </w:rPr>
              <w:t>(</w:t>
            </w:r>
            <w:r w:rsidR="0082270D" w:rsidRPr="00403A88">
              <w:rPr>
                <w:rFonts w:ascii="Calibri" w:hAnsi="Calibri"/>
                <w:b/>
                <w:sz w:val="22"/>
                <w:szCs w:val="22"/>
              </w:rPr>
              <w:t>Monday- Thursday</w:t>
            </w:r>
            <w:r w:rsidR="00A36558">
              <w:rPr>
                <w:rFonts w:ascii="Calibri" w:hAnsi="Calibri"/>
                <w:b/>
                <w:sz w:val="22"/>
                <w:szCs w:val="22"/>
              </w:rPr>
              <w:t>)</w:t>
            </w:r>
          </w:p>
        </w:tc>
        <w:tc>
          <w:tcPr>
            <w:tcW w:w="3253" w:type="dxa"/>
            <w:tcBorders>
              <w:right w:val="single" w:sz="4" w:space="0" w:color="808080" w:themeColor="text1" w:themeTint="7F"/>
            </w:tcBorders>
            <w:vAlign w:val="center"/>
          </w:tcPr>
          <w:p w14:paraId="7B1CF3D7" w14:textId="77777777" w:rsidR="00EE6C04" w:rsidRPr="009534B9" w:rsidRDefault="00865CC6" w:rsidP="00591E43">
            <w:pPr>
              <w:pStyle w:val="Tabletext"/>
              <w:ind w:left="720"/>
              <w:rPr>
                <w:rFonts w:ascii="Calibri" w:hAnsi="Calibri"/>
                <w:sz w:val="22"/>
                <w:szCs w:val="22"/>
              </w:rPr>
            </w:pPr>
            <w:sdt>
              <w:sdtPr>
                <w:rPr>
                  <w:rFonts w:ascii="Calibri" w:hAnsi="Calibri"/>
                  <w:sz w:val="22"/>
                  <w:szCs w:val="22"/>
                </w:rPr>
                <w:id w:val="708764166"/>
                <w14:checkbox>
                  <w14:checked w14:val="0"/>
                  <w14:checkedState w14:val="2612" w14:font="MS Gothic"/>
                  <w14:uncheckedState w14:val="2610" w14:font="MS Gothic"/>
                </w14:checkbox>
              </w:sdtPr>
              <w:sdtEndPr/>
              <w:sdtContent>
                <w:r w:rsidR="00591E43">
                  <w:rPr>
                    <w:rFonts w:ascii="MS Gothic" w:eastAsia="MS Gothic" w:hAnsi="MS Gothic" w:hint="eastAsia"/>
                    <w:sz w:val="22"/>
                    <w:szCs w:val="22"/>
                  </w:rPr>
                  <w:t>☐</w:t>
                </w:r>
              </w:sdtContent>
            </w:sdt>
            <w:r w:rsidR="00EE6C04">
              <w:rPr>
                <w:rFonts w:ascii="Calibri" w:hAnsi="Calibri"/>
                <w:sz w:val="22"/>
                <w:szCs w:val="22"/>
              </w:rPr>
              <w:t>Casual</w:t>
            </w:r>
          </w:p>
        </w:tc>
      </w:tr>
      <w:tr w:rsidR="00EE6C04" w:rsidRPr="009534B9" w14:paraId="3E033488" w14:textId="77777777" w:rsidTr="097EC312">
        <w:trPr>
          <w:trHeight w:val="120"/>
        </w:trPr>
        <w:tc>
          <w:tcPr>
            <w:tcW w:w="2061" w:type="dxa"/>
            <w:vMerge/>
            <w:vAlign w:val="center"/>
          </w:tcPr>
          <w:p w14:paraId="07006B23" w14:textId="77777777" w:rsidR="00EE6C04" w:rsidRDefault="00EE6C04" w:rsidP="00931A3C">
            <w:pPr>
              <w:pStyle w:val="Tableheader"/>
              <w:rPr>
                <w:rFonts w:ascii="Calibri" w:hAnsi="Calibri"/>
                <w:sz w:val="22"/>
                <w:szCs w:val="22"/>
              </w:rPr>
            </w:pPr>
          </w:p>
        </w:tc>
        <w:tc>
          <w:tcPr>
            <w:tcW w:w="7820" w:type="dxa"/>
            <w:gridSpan w:val="3"/>
            <w:tcBorders>
              <w:right w:val="single" w:sz="4" w:space="0" w:color="808080" w:themeColor="text1" w:themeTint="7F"/>
            </w:tcBorders>
            <w:shd w:val="clear" w:color="auto" w:fill="D9D9D9" w:themeFill="background1" w:themeFillShade="D9"/>
            <w:vAlign w:val="center"/>
          </w:tcPr>
          <w:p w14:paraId="361AD251" w14:textId="77777777" w:rsidR="00EE6C04" w:rsidRPr="00102B8B" w:rsidRDefault="00EE6C04" w:rsidP="00931A3C">
            <w:pPr>
              <w:pStyle w:val="Tabletext"/>
              <w:ind w:left="720"/>
              <w:jc w:val="center"/>
              <w:rPr>
                <w:rFonts w:ascii="Calibri" w:hAnsi="Calibri"/>
                <w:sz w:val="16"/>
                <w:szCs w:val="16"/>
              </w:rPr>
            </w:pPr>
            <w:r w:rsidRPr="00102B8B">
              <w:rPr>
                <w:rFonts w:ascii="Calibri" w:hAnsi="Calibri"/>
                <w:sz w:val="16"/>
                <w:szCs w:val="16"/>
              </w:rPr>
              <w:t>AND</w:t>
            </w:r>
          </w:p>
        </w:tc>
      </w:tr>
      <w:tr w:rsidR="00EE6C04" w:rsidRPr="009534B9" w14:paraId="681C9745" w14:textId="77777777" w:rsidTr="097EC312">
        <w:trPr>
          <w:trHeight w:val="272"/>
        </w:trPr>
        <w:tc>
          <w:tcPr>
            <w:tcW w:w="2061" w:type="dxa"/>
            <w:vMerge/>
            <w:vAlign w:val="center"/>
          </w:tcPr>
          <w:p w14:paraId="1C032DB5" w14:textId="77777777" w:rsidR="00EE6C04" w:rsidRDefault="00EE6C04" w:rsidP="00931A3C">
            <w:pPr>
              <w:pStyle w:val="Tableheader"/>
              <w:rPr>
                <w:rFonts w:ascii="Calibri" w:hAnsi="Calibri"/>
                <w:sz w:val="22"/>
                <w:szCs w:val="22"/>
              </w:rPr>
            </w:pPr>
          </w:p>
        </w:tc>
        <w:tc>
          <w:tcPr>
            <w:tcW w:w="2359" w:type="dxa"/>
            <w:tcBorders>
              <w:right w:val="single" w:sz="4" w:space="0" w:color="808080" w:themeColor="text1" w:themeTint="7F"/>
            </w:tcBorders>
            <w:vAlign w:val="center"/>
          </w:tcPr>
          <w:p w14:paraId="40FD4C99" w14:textId="608EE93F" w:rsidR="00EE6C04" w:rsidRPr="00A36558" w:rsidRDefault="00865CC6" w:rsidP="00591E43">
            <w:pPr>
              <w:pStyle w:val="Tabletext"/>
              <w:ind w:left="720"/>
              <w:rPr>
                <w:rFonts w:ascii="Calibri" w:hAnsi="Calibri"/>
                <w:b/>
                <w:sz w:val="22"/>
                <w:szCs w:val="22"/>
              </w:rPr>
            </w:pPr>
            <w:sdt>
              <w:sdtPr>
                <w:rPr>
                  <w:rFonts w:ascii="Calibri" w:hAnsi="Calibri"/>
                  <w:b/>
                  <w:sz w:val="22"/>
                  <w:szCs w:val="22"/>
                </w:rPr>
                <w:id w:val="-1582742257"/>
                <w14:checkbox>
                  <w14:checked w14:val="1"/>
                  <w14:checkedState w14:val="2612" w14:font="MS Gothic"/>
                  <w14:uncheckedState w14:val="2610" w14:font="MS Gothic"/>
                </w14:checkbox>
              </w:sdtPr>
              <w:sdtEndPr/>
              <w:sdtContent>
                <w:r w:rsidR="00A36558">
                  <w:rPr>
                    <w:rFonts w:ascii="MS Gothic" w:eastAsia="MS Gothic" w:hAnsi="MS Gothic" w:hint="eastAsia"/>
                    <w:b/>
                    <w:sz w:val="22"/>
                    <w:szCs w:val="22"/>
                  </w:rPr>
                  <w:t>☒</w:t>
                </w:r>
              </w:sdtContent>
            </w:sdt>
            <w:r w:rsidR="00EE6C04" w:rsidRPr="00A36558">
              <w:rPr>
                <w:rFonts w:ascii="Calibri" w:hAnsi="Calibri"/>
                <w:b/>
                <w:sz w:val="22"/>
                <w:szCs w:val="22"/>
              </w:rPr>
              <w:t>Permanent</w:t>
            </w:r>
          </w:p>
          <w:p w14:paraId="50706D3C" w14:textId="77777777" w:rsidR="00EE6C04" w:rsidRPr="009534B9" w:rsidRDefault="00EE6C04" w:rsidP="00931A3C">
            <w:pPr>
              <w:pStyle w:val="Tabletext"/>
              <w:ind w:left="720"/>
              <w:rPr>
                <w:rFonts w:ascii="Calibri" w:hAnsi="Calibri"/>
                <w:sz w:val="22"/>
                <w:szCs w:val="22"/>
              </w:rPr>
            </w:pPr>
            <w:r w:rsidRPr="00A36558">
              <w:rPr>
                <w:rFonts w:ascii="Calibri" w:hAnsi="Calibri"/>
                <w:b/>
                <w:sz w:val="22"/>
                <w:szCs w:val="22"/>
              </w:rPr>
              <w:t>on-going</w:t>
            </w:r>
          </w:p>
        </w:tc>
        <w:tc>
          <w:tcPr>
            <w:tcW w:w="5461" w:type="dxa"/>
            <w:gridSpan w:val="2"/>
            <w:tcBorders>
              <w:right w:val="single" w:sz="4" w:space="0" w:color="808080" w:themeColor="text1" w:themeTint="7F"/>
            </w:tcBorders>
            <w:vAlign w:val="center"/>
          </w:tcPr>
          <w:p w14:paraId="041B86F8" w14:textId="77777777" w:rsidR="00EE6C04" w:rsidRDefault="00865CC6" w:rsidP="00591E43">
            <w:pPr>
              <w:pStyle w:val="Tabletext"/>
              <w:ind w:left="720"/>
              <w:rPr>
                <w:rFonts w:ascii="Calibri" w:hAnsi="Calibri"/>
                <w:sz w:val="22"/>
                <w:szCs w:val="22"/>
              </w:rPr>
            </w:pPr>
            <w:sdt>
              <w:sdtPr>
                <w:rPr>
                  <w:rFonts w:ascii="Calibri" w:hAnsi="Calibri"/>
                  <w:sz w:val="22"/>
                  <w:szCs w:val="22"/>
                </w:rPr>
                <w:id w:val="-470136235"/>
                <w14:checkbox>
                  <w14:checked w14:val="0"/>
                  <w14:checkedState w14:val="2612" w14:font="MS Gothic"/>
                  <w14:uncheckedState w14:val="2610" w14:font="MS Gothic"/>
                </w14:checkbox>
              </w:sdtPr>
              <w:sdtEndPr/>
              <w:sdtContent>
                <w:r w:rsidR="00591E43">
                  <w:rPr>
                    <w:rFonts w:ascii="MS Gothic" w:eastAsia="MS Gothic" w:hAnsi="MS Gothic" w:hint="eastAsia"/>
                    <w:sz w:val="22"/>
                    <w:szCs w:val="22"/>
                  </w:rPr>
                  <w:t>☐</w:t>
                </w:r>
              </w:sdtContent>
            </w:sdt>
            <w:r w:rsidR="00EE6C04">
              <w:rPr>
                <w:rFonts w:ascii="Calibri" w:hAnsi="Calibri"/>
                <w:sz w:val="22"/>
                <w:szCs w:val="22"/>
              </w:rPr>
              <w:t>Fixed Term</w:t>
            </w:r>
          </w:p>
          <w:p w14:paraId="2F158859" w14:textId="77777777" w:rsidR="00EE6C04" w:rsidRPr="009534B9" w:rsidRDefault="00EE6C04" w:rsidP="00931A3C">
            <w:pPr>
              <w:pStyle w:val="Tabletext"/>
              <w:rPr>
                <w:rFonts w:ascii="Calibri" w:hAnsi="Calibri"/>
                <w:sz w:val="22"/>
                <w:szCs w:val="22"/>
              </w:rPr>
            </w:pPr>
            <w:r>
              <w:rPr>
                <w:rFonts w:ascii="Calibri" w:hAnsi="Calibri"/>
                <w:sz w:val="22"/>
                <w:szCs w:val="22"/>
              </w:rPr>
              <w:t xml:space="preserve">From: __ / __ /____ </w:t>
            </w:r>
            <w:r w:rsidRPr="00102B8B">
              <w:rPr>
                <w:rFonts w:ascii="Calibri" w:hAnsi="Calibri"/>
                <w:sz w:val="16"/>
                <w:szCs w:val="16"/>
              </w:rPr>
              <w:t>[date]</w:t>
            </w:r>
            <w:r>
              <w:rPr>
                <w:rFonts w:ascii="Calibri" w:hAnsi="Calibri"/>
                <w:sz w:val="22"/>
                <w:szCs w:val="22"/>
              </w:rPr>
              <w:t xml:space="preserve"> </w:t>
            </w:r>
            <w:proofErr w:type="gramStart"/>
            <w:r>
              <w:rPr>
                <w:rFonts w:ascii="Calibri" w:hAnsi="Calibri"/>
                <w:sz w:val="22"/>
                <w:szCs w:val="22"/>
              </w:rPr>
              <w:t>To:_</w:t>
            </w:r>
            <w:proofErr w:type="gramEnd"/>
            <w:r>
              <w:rPr>
                <w:rFonts w:ascii="Calibri" w:hAnsi="Calibri"/>
                <w:sz w:val="22"/>
                <w:szCs w:val="22"/>
              </w:rPr>
              <w:t xml:space="preserve">_ / __ / ___ </w:t>
            </w:r>
            <w:r w:rsidRPr="00102B8B">
              <w:rPr>
                <w:rFonts w:ascii="Calibri" w:hAnsi="Calibri"/>
                <w:sz w:val="16"/>
                <w:szCs w:val="16"/>
              </w:rPr>
              <w:t>[date]</w:t>
            </w:r>
          </w:p>
        </w:tc>
      </w:tr>
      <w:tr w:rsidR="00EE6C04" w:rsidRPr="009534B9" w14:paraId="6C24A2B0" w14:textId="77777777" w:rsidTr="097EC312">
        <w:trPr>
          <w:trHeight w:val="272"/>
        </w:trPr>
        <w:tc>
          <w:tcPr>
            <w:tcW w:w="2061" w:type="dxa"/>
            <w:vMerge/>
            <w:vAlign w:val="center"/>
          </w:tcPr>
          <w:p w14:paraId="2BE42336" w14:textId="77777777" w:rsidR="00EE6C04" w:rsidRDefault="00EE6C04" w:rsidP="00931A3C">
            <w:pPr>
              <w:pStyle w:val="Tableheader"/>
              <w:rPr>
                <w:rFonts w:ascii="Calibri" w:hAnsi="Calibri"/>
                <w:sz w:val="22"/>
                <w:szCs w:val="22"/>
              </w:rPr>
            </w:pPr>
          </w:p>
        </w:tc>
        <w:tc>
          <w:tcPr>
            <w:tcW w:w="2359" w:type="dxa"/>
            <w:tcBorders>
              <w:right w:val="single" w:sz="4" w:space="0" w:color="808080" w:themeColor="text1" w:themeTint="7F"/>
            </w:tcBorders>
            <w:shd w:val="clear" w:color="auto" w:fill="D9D9D9" w:themeFill="background1" w:themeFillShade="D9"/>
            <w:vAlign w:val="center"/>
          </w:tcPr>
          <w:p w14:paraId="6A278CBB" w14:textId="77777777" w:rsidR="00EE6C04" w:rsidRPr="009534B9" w:rsidRDefault="00EE6C04" w:rsidP="00931A3C">
            <w:pPr>
              <w:pStyle w:val="Tabletext"/>
              <w:rPr>
                <w:rFonts w:ascii="Calibri" w:hAnsi="Calibri"/>
                <w:sz w:val="22"/>
                <w:szCs w:val="22"/>
              </w:rPr>
            </w:pPr>
          </w:p>
        </w:tc>
        <w:tc>
          <w:tcPr>
            <w:tcW w:w="5461" w:type="dxa"/>
            <w:gridSpan w:val="2"/>
            <w:tcBorders>
              <w:right w:val="single" w:sz="4" w:space="0" w:color="808080" w:themeColor="text1" w:themeTint="7F"/>
            </w:tcBorders>
            <w:vAlign w:val="center"/>
          </w:tcPr>
          <w:p w14:paraId="0A4ED208" w14:textId="77777777" w:rsidR="00EE6C04" w:rsidRDefault="00EE6C04" w:rsidP="00931A3C">
            <w:pPr>
              <w:pStyle w:val="Tabletext"/>
              <w:rPr>
                <w:rFonts w:ascii="Calibri" w:hAnsi="Calibri"/>
                <w:sz w:val="22"/>
                <w:szCs w:val="22"/>
              </w:rPr>
            </w:pPr>
            <w:r>
              <w:rPr>
                <w:rFonts w:ascii="Calibri" w:hAnsi="Calibri"/>
                <w:sz w:val="22"/>
                <w:szCs w:val="22"/>
              </w:rPr>
              <w:t xml:space="preserve">Fixed term reason: </w:t>
            </w:r>
          </w:p>
          <w:p w14:paraId="0CDC2632" w14:textId="77777777" w:rsidR="00EE6C04" w:rsidRDefault="00865CC6" w:rsidP="00591E43">
            <w:pPr>
              <w:pStyle w:val="Tabletext"/>
              <w:ind w:left="720"/>
              <w:rPr>
                <w:rFonts w:ascii="Calibri" w:hAnsi="Calibri"/>
                <w:sz w:val="22"/>
                <w:szCs w:val="22"/>
              </w:rPr>
            </w:pPr>
            <w:sdt>
              <w:sdtPr>
                <w:rPr>
                  <w:rFonts w:ascii="Calibri" w:hAnsi="Calibri"/>
                  <w:sz w:val="22"/>
                  <w:szCs w:val="22"/>
                </w:rPr>
                <w:id w:val="-1788111456"/>
                <w14:checkbox>
                  <w14:checked w14:val="0"/>
                  <w14:checkedState w14:val="2612" w14:font="MS Gothic"/>
                  <w14:uncheckedState w14:val="2610" w14:font="MS Gothic"/>
                </w14:checkbox>
              </w:sdtPr>
              <w:sdtEndPr/>
              <w:sdtContent>
                <w:r w:rsidR="00591E43">
                  <w:rPr>
                    <w:rFonts w:ascii="MS Gothic" w:eastAsia="MS Gothic" w:hAnsi="MS Gothic" w:hint="eastAsia"/>
                    <w:sz w:val="22"/>
                    <w:szCs w:val="22"/>
                  </w:rPr>
                  <w:t>☐</w:t>
                </w:r>
              </w:sdtContent>
            </w:sdt>
            <w:r w:rsidR="00EE6C04">
              <w:rPr>
                <w:rFonts w:ascii="Calibri" w:hAnsi="Calibri"/>
                <w:sz w:val="22"/>
                <w:szCs w:val="22"/>
              </w:rPr>
              <w:t xml:space="preserve">Parental Leave Replacement </w:t>
            </w:r>
          </w:p>
          <w:p w14:paraId="74B202DC" w14:textId="77777777" w:rsidR="00EE6C04" w:rsidRPr="009534B9" w:rsidRDefault="00865CC6" w:rsidP="00591E43">
            <w:pPr>
              <w:pStyle w:val="Tabletext"/>
              <w:ind w:left="720"/>
              <w:rPr>
                <w:rFonts w:ascii="Calibri" w:hAnsi="Calibri"/>
                <w:sz w:val="22"/>
                <w:szCs w:val="22"/>
              </w:rPr>
            </w:pPr>
            <w:sdt>
              <w:sdtPr>
                <w:rPr>
                  <w:rFonts w:ascii="Calibri" w:hAnsi="Calibri"/>
                  <w:sz w:val="22"/>
                  <w:szCs w:val="22"/>
                </w:rPr>
                <w:id w:val="1294558615"/>
                <w14:checkbox>
                  <w14:checked w14:val="0"/>
                  <w14:checkedState w14:val="2612" w14:font="MS Gothic"/>
                  <w14:uncheckedState w14:val="2610" w14:font="MS Gothic"/>
                </w14:checkbox>
              </w:sdtPr>
              <w:sdtEndPr/>
              <w:sdtContent>
                <w:r w:rsidR="00591E43">
                  <w:rPr>
                    <w:rFonts w:ascii="MS Gothic" w:eastAsia="MS Gothic" w:hAnsi="MS Gothic" w:hint="eastAsia"/>
                    <w:sz w:val="22"/>
                    <w:szCs w:val="22"/>
                  </w:rPr>
                  <w:t>☐</w:t>
                </w:r>
              </w:sdtContent>
            </w:sdt>
            <w:r w:rsidR="00EE6C04">
              <w:rPr>
                <w:rFonts w:ascii="Calibri" w:hAnsi="Calibri"/>
                <w:sz w:val="22"/>
                <w:szCs w:val="22"/>
              </w:rPr>
              <w:t xml:space="preserve">Specific Project or Purpose </w:t>
            </w:r>
          </w:p>
        </w:tc>
      </w:tr>
      <w:tr w:rsidR="00EE6C04" w:rsidRPr="009534B9" w14:paraId="354E7638"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54822203" w14:textId="77777777" w:rsidR="00EE6C04" w:rsidRPr="009534B9" w:rsidRDefault="00EE6C04" w:rsidP="00931A3C">
            <w:pPr>
              <w:pStyle w:val="Tableheader"/>
              <w:rPr>
                <w:rFonts w:ascii="Calibri" w:hAnsi="Calibri"/>
                <w:sz w:val="22"/>
                <w:szCs w:val="22"/>
              </w:rPr>
            </w:pPr>
            <w:r w:rsidRPr="009534B9">
              <w:rPr>
                <w:rFonts w:ascii="Calibri" w:hAnsi="Calibri"/>
                <w:sz w:val="22"/>
                <w:szCs w:val="22"/>
              </w:rPr>
              <w:t>Position reports to</w:t>
            </w:r>
          </w:p>
        </w:tc>
        <w:tc>
          <w:tcPr>
            <w:tcW w:w="7820" w:type="dxa"/>
            <w:gridSpan w:val="3"/>
            <w:tcBorders>
              <w:right w:val="single" w:sz="4" w:space="0" w:color="808080" w:themeColor="text1" w:themeTint="7F"/>
            </w:tcBorders>
            <w:vAlign w:val="center"/>
          </w:tcPr>
          <w:p w14:paraId="1F5FB278" w14:textId="1AC9C9D7" w:rsidR="00EE6C04" w:rsidRPr="00FC650C" w:rsidRDefault="008B4F6A" w:rsidP="00931A3C">
            <w:pPr>
              <w:pStyle w:val="Tabletext"/>
              <w:rPr>
                <w:rFonts w:ascii="Calibri" w:hAnsi="Calibri"/>
                <w:sz w:val="16"/>
                <w:szCs w:val="16"/>
              </w:rPr>
            </w:pPr>
            <w:r w:rsidRPr="00093713">
              <w:rPr>
                <w:rFonts w:asciiTheme="minorHAnsi" w:hAnsiTheme="minorHAnsi" w:cstheme="minorHAnsi"/>
                <w:sz w:val="24"/>
                <w:szCs w:val="24"/>
              </w:rPr>
              <w:t>Coordinator OPHRSP</w:t>
            </w:r>
            <w:r>
              <w:rPr>
                <w:rFonts w:asciiTheme="minorHAnsi" w:hAnsiTheme="minorHAnsi" w:cstheme="minorHAnsi"/>
                <w:sz w:val="24"/>
                <w:szCs w:val="24"/>
              </w:rPr>
              <w:t>/</w:t>
            </w:r>
            <w:r w:rsidRPr="00093713">
              <w:rPr>
                <w:rFonts w:asciiTheme="minorHAnsi" w:hAnsiTheme="minorHAnsi" w:cstheme="minorHAnsi"/>
                <w:sz w:val="24"/>
                <w:szCs w:val="24"/>
              </w:rPr>
              <w:t>SRS SAVVI</w:t>
            </w:r>
          </w:p>
        </w:tc>
      </w:tr>
      <w:tr w:rsidR="00EE6C04" w:rsidRPr="009534B9" w14:paraId="5B16E7D4"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1E1A06E8" w14:textId="77777777" w:rsidR="00EE6C04" w:rsidRPr="009534B9" w:rsidRDefault="00EE6C04" w:rsidP="00931A3C">
            <w:pPr>
              <w:pStyle w:val="Tableheader"/>
              <w:rPr>
                <w:rFonts w:ascii="Calibri" w:hAnsi="Calibri"/>
                <w:sz w:val="22"/>
                <w:szCs w:val="22"/>
              </w:rPr>
            </w:pPr>
            <w:r>
              <w:rPr>
                <w:rFonts w:ascii="Calibri" w:hAnsi="Calibri"/>
                <w:sz w:val="22"/>
                <w:szCs w:val="22"/>
              </w:rPr>
              <w:t>Ordinary l</w:t>
            </w:r>
            <w:r w:rsidRPr="009534B9">
              <w:rPr>
                <w:rFonts w:ascii="Calibri" w:hAnsi="Calibri"/>
                <w:sz w:val="22"/>
                <w:szCs w:val="22"/>
              </w:rPr>
              <w:t>ocation</w:t>
            </w:r>
            <w:r>
              <w:rPr>
                <w:rFonts w:ascii="Calibri" w:hAnsi="Calibri"/>
                <w:sz w:val="22"/>
                <w:szCs w:val="22"/>
              </w:rPr>
              <w:t>(s)</w:t>
            </w:r>
          </w:p>
        </w:tc>
        <w:tc>
          <w:tcPr>
            <w:tcW w:w="7820" w:type="dxa"/>
            <w:gridSpan w:val="3"/>
            <w:tcBorders>
              <w:right w:val="single" w:sz="4" w:space="0" w:color="808080" w:themeColor="text1" w:themeTint="7F"/>
            </w:tcBorders>
            <w:vAlign w:val="center"/>
          </w:tcPr>
          <w:p w14:paraId="6787AD79" w14:textId="4C8D0D00" w:rsidR="00EE6C04" w:rsidRPr="008B11FB" w:rsidRDefault="00B274E0" w:rsidP="008B11FB">
            <w:pPr>
              <w:pStyle w:val="Default"/>
              <w:rPr>
                <w:rFonts w:asciiTheme="minorHAnsi" w:hAnsiTheme="minorHAnsi" w:cstheme="minorHAnsi"/>
              </w:rPr>
            </w:pPr>
            <w:r w:rsidRPr="00093713">
              <w:rPr>
                <w:rFonts w:asciiTheme="minorHAnsi" w:hAnsiTheme="minorHAnsi" w:cstheme="minorHAnsi"/>
              </w:rPr>
              <w:t xml:space="preserve">The incumbent will be based at the Prahran </w:t>
            </w:r>
            <w:r w:rsidR="008029F2">
              <w:rPr>
                <w:rFonts w:asciiTheme="minorHAnsi" w:hAnsiTheme="minorHAnsi" w:cstheme="minorHAnsi"/>
              </w:rPr>
              <w:t xml:space="preserve">site </w:t>
            </w:r>
            <w:r w:rsidR="008029F2" w:rsidRPr="00093713">
              <w:rPr>
                <w:rFonts w:asciiTheme="minorHAnsi" w:hAnsiTheme="minorHAnsi" w:cstheme="minorHAnsi"/>
              </w:rPr>
              <w:t>and</w:t>
            </w:r>
            <w:r w:rsidRPr="00093713">
              <w:rPr>
                <w:rFonts w:asciiTheme="minorHAnsi" w:hAnsiTheme="minorHAnsi" w:cstheme="minorHAnsi"/>
              </w:rPr>
              <w:t xml:space="preserve"> will be required to work across all 5 OPHRSP sites. </w:t>
            </w:r>
          </w:p>
        </w:tc>
      </w:tr>
      <w:tr w:rsidR="00EE6C04" w:rsidRPr="009534B9" w14:paraId="2DBA5717"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18C886EF" w14:textId="77777777" w:rsidR="00EE6C04" w:rsidRDefault="00EE6C04" w:rsidP="00931A3C">
            <w:pPr>
              <w:pStyle w:val="Tableheader"/>
              <w:rPr>
                <w:rFonts w:ascii="Calibri" w:hAnsi="Calibri"/>
                <w:sz w:val="22"/>
                <w:szCs w:val="22"/>
              </w:rPr>
            </w:pPr>
            <w:r>
              <w:rPr>
                <w:rFonts w:ascii="Calibri" w:hAnsi="Calibri"/>
                <w:sz w:val="22"/>
                <w:szCs w:val="22"/>
              </w:rPr>
              <w:t>Closing Date</w:t>
            </w:r>
          </w:p>
        </w:tc>
        <w:tc>
          <w:tcPr>
            <w:tcW w:w="7820" w:type="dxa"/>
            <w:gridSpan w:val="3"/>
            <w:tcBorders>
              <w:right w:val="single" w:sz="4" w:space="0" w:color="808080" w:themeColor="text1" w:themeTint="7F"/>
            </w:tcBorders>
            <w:vAlign w:val="center"/>
          </w:tcPr>
          <w:p w14:paraId="5FED4D46" w14:textId="0398DFAE" w:rsidR="00EE6C04" w:rsidRPr="009534B9" w:rsidRDefault="008B11FB" w:rsidP="00931A3C">
            <w:pPr>
              <w:pStyle w:val="Tabletext"/>
              <w:rPr>
                <w:rFonts w:ascii="Calibri" w:hAnsi="Calibri"/>
                <w:sz w:val="22"/>
                <w:szCs w:val="22"/>
              </w:rPr>
            </w:pPr>
            <w:r>
              <w:rPr>
                <w:rFonts w:ascii="Calibri" w:hAnsi="Calibri"/>
                <w:sz w:val="22"/>
                <w:szCs w:val="22"/>
              </w:rPr>
              <w:t>Wednesday 20</w:t>
            </w:r>
            <w:r w:rsidRPr="008B11FB">
              <w:rPr>
                <w:rFonts w:ascii="Calibri" w:hAnsi="Calibri"/>
                <w:sz w:val="22"/>
                <w:szCs w:val="22"/>
                <w:vertAlign w:val="superscript"/>
              </w:rPr>
              <w:t>th</w:t>
            </w:r>
            <w:r>
              <w:rPr>
                <w:rFonts w:ascii="Calibri" w:hAnsi="Calibri"/>
                <w:sz w:val="22"/>
                <w:szCs w:val="22"/>
              </w:rPr>
              <w:t xml:space="preserve"> </w:t>
            </w:r>
            <w:r w:rsidR="00BF216C">
              <w:rPr>
                <w:rFonts w:ascii="Calibri" w:hAnsi="Calibri"/>
                <w:sz w:val="22"/>
                <w:szCs w:val="22"/>
              </w:rPr>
              <w:t>February 2019 @ 5.00pm</w:t>
            </w:r>
          </w:p>
        </w:tc>
      </w:tr>
      <w:tr w:rsidR="00EE6C04" w:rsidRPr="009534B9" w14:paraId="5A863766" w14:textId="77777777" w:rsidTr="097EC312">
        <w:tc>
          <w:tcPr>
            <w:tcW w:w="2061" w:type="dxa"/>
            <w:tcBorders>
              <w:top w:val="single" w:sz="4" w:space="0" w:color="808080" w:themeColor="text1" w:themeTint="7F"/>
              <w:left w:val="single" w:sz="4" w:space="0" w:color="808080" w:themeColor="text1" w:themeTint="7F"/>
              <w:bottom w:val="single" w:sz="4" w:space="0" w:color="808080" w:themeColor="text1" w:themeTint="7F"/>
            </w:tcBorders>
            <w:shd w:val="clear" w:color="auto" w:fill="D9D9D9" w:themeFill="background1" w:themeFillShade="D9"/>
            <w:vAlign w:val="center"/>
          </w:tcPr>
          <w:p w14:paraId="60ABCCF8" w14:textId="77777777" w:rsidR="00EE6C04" w:rsidRDefault="00EE6C04" w:rsidP="00931A3C">
            <w:pPr>
              <w:pStyle w:val="Tableheader"/>
              <w:rPr>
                <w:rFonts w:ascii="Calibri" w:hAnsi="Calibri"/>
                <w:sz w:val="22"/>
                <w:szCs w:val="22"/>
              </w:rPr>
            </w:pPr>
            <w:r>
              <w:rPr>
                <w:rFonts w:ascii="Calibri" w:hAnsi="Calibri"/>
                <w:sz w:val="22"/>
                <w:szCs w:val="22"/>
              </w:rPr>
              <w:t>Recruitment</w:t>
            </w:r>
            <w:r w:rsidRPr="009534B9">
              <w:rPr>
                <w:rFonts w:ascii="Calibri" w:hAnsi="Calibri"/>
                <w:sz w:val="22"/>
                <w:szCs w:val="22"/>
              </w:rPr>
              <w:t xml:space="preserve"> contact</w:t>
            </w:r>
          </w:p>
        </w:tc>
        <w:tc>
          <w:tcPr>
            <w:tcW w:w="7820" w:type="dxa"/>
            <w:gridSpan w:val="3"/>
            <w:tcBorders>
              <w:bottom w:val="single" w:sz="4" w:space="0" w:color="808080" w:themeColor="text1" w:themeTint="7F"/>
              <w:right w:val="single" w:sz="4" w:space="0" w:color="808080" w:themeColor="text1" w:themeTint="7F"/>
            </w:tcBorders>
            <w:vAlign w:val="center"/>
          </w:tcPr>
          <w:p w14:paraId="39E3281A" w14:textId="77777777" w:rsidR="00EE6C04" w:rsidRPr="009534B9" w:rsidRDefault="00EE6C04" w:rsidP="00311B85">
            <w:pPr>
              <w:pStyle w:val="Tabletext"/>
              <w:rPr>
                <w:rFonts w:ascii="Calibri" w:hAnsi="Calibri"/>
                <w:sz w:val="22"/>
                <w:szCs w:val="22"/>
              </w:rPr>
            </w:pPr>
            <w:r>
              <w:rPr>
                <w:rFonts w:ascii="Calibri" w:hAnsi="Calibri"/>
                <w:sz w:val="22"/>
                <w:szCs w:val="22"/>
              </w:rPr>
              <w:t xml:space="preserve">Email: </w:t>
            </w:r>
            <w:hyperlink r:id="rId13" w:history="1">
              <w:r w:rsidR="00311B85" w:rsidRPr="00660C05">
                <w:rPr>
                  <w:rStyle w:val="Hyperlink"/>
                  <w:rFonts w:ascii="Calibri" w:hAnsi="Calibri"/>
                  <w:sz w:val="22"/>
                  <w:szCs w:val="22"/>
                </w:rPr>
                <w:t>recruit@Starhealth.org.au</w:t>
              </w:r>
            </w:hyperlink>
          </w:p>
        </w:tc>
      </w:tr>
    </w:tbl>
    <w:p w14:paraId="6A08289B" w14:textId="01A73854" w:rsidR="00E567B9" w:rsidRDefault="00E567B9" w:rsidP="0047488F">
      <w:pPr>
        <w:pStyle w:val="Spacer"/>
      </w:pPr>
    </w:p>
    <w:p w14:paraId="0728A96A" w14:textId="77777777" w:rsidR="00A36558" w:rsidRDefault="00A36558" w:rsidP="0047488F">
      <w:pPr>
        <w:pStyle w:val="Spacer"/>
      </w:pPr>
    </w:p>
    <w:p w14:paraId="560AB95E" w14:textId="77777777" w:rsidR="00EE6C04" w:rsidRDefault="00EE6C04" w:rsidP="0047488F">
      <w:pPr>
        <w:pStyle w:val="Space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0"/>
      </w:tblGrid>
      <w:tr w:rsidR="00EE6C04" w:rsidRPr="009534B9" w14:paraId="51C1A375" w14:textId="77777777" w:rsidTr="00A36558">
        <w:tc>
          <w:tcPr>
            <w:tcW w:w="10780" w:type="dxa"/>
            <w:shd w:val="clear" w:color="auto" w:fill="auto"/>
          </w:tcPr>
          <w:p w14:paraId="74763D09" w14:textId="77777777" w:rsidR="00EE6C04" w:rsidRPr="009534B9" w:rsidRDefault="0031553E" w:rsidP="00931A3C">
            <w:pPr>
              <w:pStyle w:val="Spacer"/>
              <w:spacing w:before="0" w:after="0"/>
              <w:rPr>
                <w:rFonts w:ascii="Calibri" w:hAnsi="Calibri"/>
                <w:b/>
                <w:sz w:val="22"/>
                <w:szCs w:val="22"/>
              </w:rPr>
            </w:pPr>
            <w:r>
              <w:rPr>
                <w:rFonts w:ascii="Calibri" w:hAnsi="Calibri"/>
                <w:b/>
                <w:sz w:val="22"/>
                <w:szCs w:val="22"/>
              </w:rPr>
              <w:t>S</w:t>
            </w:r>
            <w:r w:rsidR="00311B85">
              <w:rPr>
                <w:rFonts w:ascii="Calibri" w:hAnsi="Calibri"/>
                <w:b/>
                <w:sz w:val="22"/>
                <w:szCs w:val="22"/>
              </w:rPr>
              <w:t>tar</w:t>
            </w:r>
            <w:r>
              <w:rPr>
                <w:rFonts w:ascii="Calibri" w:hAnsi="Calibri"/>
                <w:b/>
                <w:sz w:val="22"/>
                <w:szCs w:val="22"/>
              </w:rPr>
              <w:t xml:space="preserve"> Health</w:t>
            </w:r>
          </w:p>
          <w:p w14:paraId="77108611" w14:textId="77777777" w:rsidR="007C4713" w:rsidRDefault="007C4713" w:rsidP="007C4713">
            <w:pPr>
              <w:spacing w:before="0"/>
              <w:jc w:val="both"/>
              <w:rPr>
                <w:rFonts w:asciiTheme="minorHAnsi" w:hAnsiTheme="minorHAnsi"/>
                <w:szCs w:val="22"/>
              </w:rPr>
            </w:pPr>
            <w:r w:rsidRPr="00326C74">
              <w:rPr>
                <w:rFonts w:asciiTheme="minorHAnsi" w:hAnsiTheme="minorHAnsi" w:cs="Arial"/>
                <w:szCs w:val="22"/>
              </w:rPr>
              <w:t xml:space="preserve">Star Health is a provider of health and support services in Victoria. Encompassing six main and five satellite locations, over 300 staff work in multi-disciplinary teams to deliver </w:t>
            </w:r>
            <w:r>
              <w:rPr>
                <w:rFonts w:asciiTheme="minorHAnsi" w:hAnsiTheme="minorHAnsi" w:cs="Arial"/>
                <w:szCs w:val="22"/>
              </w:rPr>
              <w:t xml:space="preserve">health outcomes. </w:t>
            </w:r>
            <w:r w:rsidRPr="00326C74">
              <w:rPr>
                <w:rFonts w:asciiTheme="minorHAnsi" w:hAnsiTheme="minorHAnsi" w:cs="Arial"/>
                <w:szCs w:val="22"/>
              </w:rPr>
              <w:t xml:space="preserve"> </w:t>
            </w:r>
            <w:r>
              <w:rPr>
                <w:rFonts w:asciiTheme="minorHAnsi" w:hAnsiTheme="minorHAnsi" w:cs="Arial"/>
                <w:szCs w:val="22"/>
              </w:rPr>
              <w:t>It</w:t>
            </w:r>
            <w:r w:rsidRPr="00326C74">
              <w:rPr>
                <w:rFonts w:asciiTheme="minorHAnsi" w:hAnsiTheme="minorHAnsi"/>
                <w:szCs w:val="22"/>
              </w:rPr>
              <w:t xml:space="preserve"> is </w:t>
            </w:r>
            <w:r>
              <w:rPr>
                <w:rFonts w:asciiTheme="minorHAnsi" w:hAnsiTheme="minorHAnsi"/>
                <w:szCs w:val="22"/>
              </w:rPr>
              <w:t>a responsive and agile community health service</w:t>
            </w:r>
            <w:r w:rsidRPr="00326C74">
              <w:rPr>
                <w:rFonts w:asciiTheme="minorHAnsi" w:hAnsiTheme="minorHAnsi"/>
                <w:szCs w:val="22"/>
              </w:rPr>
              <w:t xml:space="preserve">, providing a wide range of healthcare and welfare services for all members of the community.  </w:t>
            </w:r>
          </w:p>
          <w:p w14:paraId="4FF4277F" w14:textId="77777777" w:rsidR="007C4713" w:rsidRDefault="007C4713" w:rsidP="007C4713">
            <w:pPr>
              <w:spacing w:before="0"/>
              <w:jc w:val="both"/>
              <w:rPr>
                <w:rFonts w:asciiTheme="minorHAnsi" w:hAnsiTheme="minorHAnsi"/>
                <w:szCs w:val="22"/>
              </w:rPr>
            </w:pPr>
          </w:p>
          <w:p w14:paraId="75103DB9" w14:textId="77777777" w:rsidR="00EE6C04" w:rsidRDefault="007C4713" w:rsidP="007C4713">
            <w:pPr>
              <w:spacing w:before="0"/>
              <w:jc w:val="both"/>
              <w:rPr>
                <w:rFonts w:asciiTheme="minorHAnsi" w:hAnsiTheme="minorHAnsi"/>
                <w:szCs w:val="22"/>
              </w:rPr>
            </w:pPr>
            <w:r>
              <w:rPr>
                <w:rFonts w:asciiTheme="minorHAnsi" w:hAnsiTheme="minorHAnsi"/>
                <w:szCs w:val="22"/>
              </w:rPr>
              <w:t>Star Health</w:t>
            </w:r>
            <w:r w:rsidRPr="00326C74">
              <w:rPr>
                <w:rFonts w:asciiTheme="minorHAnsi" w:hAnsiTheme="minorHAnsi"/>
                <w:szCs w:val="22"/>
              </w:rPr>
              <w:t xml:space="preserve"> provides services spaning all </w:t>
            </w:r>
            <w:r>
              <w:rPr>
                <w:rFonts w:asciiTheme="minorHAnsi" w:hAnsiTheme="minorHAnsi"/>
                <w:szCs w:val="22"/>
              </w:rPr>
              <w:t xml:space="preserve">periods of life including specialist childhood, youth and aged care services.  In achieving its vision of </w:t>
            </w:r>
            <w:r w:rsidRPr="00375D95">
              <w:rPr>
                <w:rFonts w:asciiTheme="minorHAnsi" w:hAnsiTheme="minorHAnsi"/>
                <w:b/>
                <w:i/>
                <w:szCs w:val="22"/>
              </w:rPr>
              <w:t>health and wellbeing for all</w:t>
            </w:r>
            <w:r>
              <w:rPr>
                <w:rFonts w:asciiTheme="minorHAnsi" w:hAnsiTheme="minorHAnsi"/>
                <w:szCs w:val="22"/>
              </w:rPr>
              <w:t xml:space="preserve">, Star Health is guided by our distinct service principles which include working with people and communities to achieve their health goals, understanding the context in which people live their lives, </w:t>
            </w:r>
            <w:proofErr w:type="gramStart"/>
            <w:r>
              <w:rPr>
                <w:rFonts w:asciiTheme="minorHAnsi" w:hAnsiTheme="minorHAnsi"/>
                <w:szCs w:val="22"/>
              </w:rPr>
              <w:t>providing  friendly</w:t>
            </w:r>
            <w:proofErr w:type="gramEnd"/>
            <w:r>
              <w:rPr>
                <w:rFonts w:asciiTheme="minorHAnsi" w:hAnsiTheme="minorHAnsi"/>
                <w:szCs w:val="22"/>
              </w:rPr>
              <w:t>, affordable, joined up services with a no wrong door approach.</w:t>
            </w:r>
          </w:p>
          <w:p w14:paraId="649C0D93" w14:textId="78B28E76" w:rsidR="00A36558" w:rsidRPr="009534B9" w:rsidRDefault="00A36558" w:rsidP="007C4713">
            <w:pPr>
              <w:spacing w:before="0"/>
              <w:jc w:val="both"/>
              <w:rPr>
                <w:rFonts w:ascii="Calibri" w:hAnsi="Calibri"/>
                <w:szCs w:val="22"/>
              </w:rPr>
            </w:pPr>
          </w:p>
        </w:tc>
      </w:tr>
      <w:tr w:rsidR="00EE6C04" w:rsidRPr="009534B9" w14:paraId="3BCD4E1B" w14:textId="77777777" w:rsidTr="00A36558">
        <w:tc>
          <w:tcPr>
            <w:tcW w:w="10780" w:type="dxa"/>
            <w:shd w:val="clear" w:color="auto" w:fill="auto"/>
          </w:tcPr>
          <w:p w14:paraId="0CA89E4B" w14:textId="6824917A" w:rsidR="00A36558" w:rsidRPr="00A36558" w:rsidRDefault="00EE6C04" w:rsidP="00865CC6">
            <w:pPr>
              <w:pStyle w:val="Spacer"/>
              <w:jc w:val="center"/>
            </w:pPr>
            <w:r w:rsidRPr="009534B9">
              <w:rPr>
                <w:rFonts w:ascii="Calibri" w:hAnsi="Calibri"/>
                <w:b/>
                <w:sz w:val="22"/>
                <w:szCs w:val="22"/>
              </w:rPr>
              <w:lastRenderedPageBreak/>
              <w:t xml:space="preserve">Website Information: </w:t>
            </w:r>
            <w:hyperlink r:id="rId14" w:history="1">
              <w:r w:rsidR="00311B85" w:rsidRPr="00311B85">
                <w:rPr>
                  <w:rStyle w:val="Hyperlink"/>
                  <w:b/>
                  <w:sz w:val="20"/>
                  <w:szCs w:val="20"/>
                </w:rPr>
                <w:t>http://www.starhealth.org.au/</w:t>
              </w:r>
            </w:hyperlink>
          </w:p>
        </w:tc>
      </w:tr>
      <w:tr w:rsidR="007C36BF" w:rsidRPr="009534B9" w14:paraId="4B4DB50C" w14:textId="77777777" w:rsidTr="00A36558">
        <w:tc>
          <w:tcPr>
            <w:tcW w:w="10780" w:type="dxa"/>
            <w:shd w:val="clear" w:color="auto" w:fill="D9D9D9" w:themeFill="background1" w:themeFillShade="D9"/>
          </w:tcPr>
          <w:p w14:paraId="2EC3F0E8" w14:textId="0439BA8A" w:rsidR="00D96213" w:rsidRPr="00D96213" w:rsidRDefault="007C36BF" w:rsidP="00D96213">
            <w:pPr>
              <w:spacing w:before="0"/>
              <w:jc w:val="center"/>
              <w:rPr>
                <w:rFonts w:asciiTheme="minorHAnsi" w:hAnsiTheme="minorHAnsi" w:cstheme="minorHAnsi"/>
              </w:rPr>
            </w:pPr>
            <w:r w:rsidRPr="00D96213">
              <w:rPr>
                <w:rFonts w:asciiTheme="minorHAnsi" w:hAnsiTheme="minorHAnsi" w:cstheme="minorHAnsi"/>
              </w:rPr>
              <w:t xml:space="preserve">Star Health offers a comprehensive </w:t>
            </w:r>
            <w:r w:rsidR="00D96213">
              <w:rPr>
                <w:rFonts w:asciiTheme="minorHAnsi" w:hAnsiTheme="minorHAnsi" w:cstheme="minorHAnsi"/>
              </w:rPr>
              <w:t xml:space="preserve">and </w:t>
            </w:r>
            <w:r w:rsidRPr="00D96213">
              <w:rPr>
                <w:rFonts w:asciiTheme="minorHAnsi" w:hAnsiTheme="minorHAnsi" w:cstheme="minorHAnsi"/>
              </w:rPr>
              <w:t xml:space="preserve">industry leading </w:t>
            </w:r>
            <w:r w:rsidR="00D96213" w:rsidRPr="00D96213">
              <w:rPr>
                <w:rFonts w:asciiTheme="minorHAnsi" w:hAnsiTheme="minorHAnsi" w:cstheme="minorHAnsi"/>
              </w:rPr>
              <w:t xml:space="preserve">suite </w:t>
            </w:r>
            <w:r w:rsidR="00D96213">
              <w:rPr>
                <w:rFonts w:asciiTheme="minorHAnsi" w:hAnsiTheme="minorHAnsi" w:cstheme="minorHAnsi"/>
              </w:rPr>
              <w:t xml:space="preserve">of </w:t>
            </w:r>
            <w:hyperlink r:id="rId15" w:history="1">
              <w:r w:rsidRPr="00D96213">
                <w:rPr>
                  <w:rStyle w:val="Hyperlink"/>
                  <w:rFonts w:asciiTheme="minorHAnsi" w:hAnsiTheme="minorHAnsi" w:cstheme="minorHAnsi"/>
                  <w:color w:val="auto"/>
                  <w:u w:val="none"/>
                </w:rPr>
                <w:t>Employee Benefits</w:t>
              </w:r>
            </w:hyperlink>
          </w:p>
          <w:p w14:paraId="53FA7B01" w14:textId="5E8B4951" w:rsidR="007C36BF" w:rsidRPr="009534B9" w:rsidRDefault="00D96213" w:rsidP="00D96213">
            <w:pPr>
              <w:pStyle w:val="Tabletext"/>
              <w:jc w:val="center"/>
              <w:rPr>
                <w:rFonts w:ascii="Calibri" w:hAnsi="Calibri"/>
                <w:b/>
                <w:sz w:val="22"/>
                <w:szCs w:val="22"/>
              </w:rPr>
            </w:pPr>
            <w:r>
              <w:t xml:space="preserve">See </w:t>
            </w:r>
            <w:hyperlink r:id="rId16" w:history="1">
              <w:r w:rsidRPr="00260ED5">
                <w:rPr>
                  <w:rStyle w:val="Hyperlink"/>
                </w:rPr>
                <w:t>https://www.starhealth.org.au/careers/employee-benefits/</w:t>
              </w:r>
            </w:hyperlink>
            <w:r>
              <w:t xml:space="preserve"> </w:t>
            </w:r>
            <w:r w:rsidR="007775BB">
              <w:t>for information.</w:t>
            </w:r>
          </w:p>
        </w:tc>
      </w:tr>
      <w:tr w:rsidR="00EE6C04" w:rsidRPr="000A00D7" w14:paraId="09217E8E" w14:textId="77777777" w:rsidTr="00D9621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shd w:val="clear" w:color="auto" w:fill="FFFFFF" w:themeFill="background1"/>
          <w:tblLook w:val="01E0" w:firstRow="1" w:lastRow="1" w:firstColumn="1" w:lastColumn="1" w:noHBand="0" w:noVBand="0"/>
        </w:tblPrEx>
        <w:tc>
          <w:tcPr>
            <w:tcW w:w="10780" w:type="dxa"/>
            <w:tcBorders>
              <w:top w:val="single" w:sz="4" w:space="0" w:color="808080"/>
              <w:left w:val="single" w:sz="4" w:space="0" w:color="808080"/>
              <w:bottom w:val="single" w:sz="4" w:space="0" w:color="808080"/>
              <w:right w:val="single" w:sz="4" w:space="0" w:color="C0C0C0"/>
            </w:tcBorders>
            <w:shd w:val="clear" w:color="auto" w:fill="3399FF"/>
            <w:vAlign w:val="center"/>
          </w:tcPr>
          <w:p w14:paraId="6AF30C08" w14:textId="77777777"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Purpose of Position</w:t>
            </w:r>
          </w:p>
        </w:tc>
      </w:tr>
      <w:tr w:rsidR="00EE6C04" w:rsidRPr="009534B9" w14:paraId="03627E1F" w14:textId="77777777" w:rsidTr="00D9621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shd w:val="clear" w:color="auto" w:fill="FFFFFF" w:themeFill="background1"/>
          <w:tblLook w:val="01E0" w:firstRow="1" w:lastRow="1" w:firstColumn="1" w:lastColumn="1" w:noHBand="0" w:noVBand="0"/>
        </w:tblPrEx>
        <w:tc>
          <w:tcPr>
            <w:tcW w:w="10780" w:type="dxa"/>
            <w:shd w:val="clear" w:color="auto" w:fill="FFFFFF" w:themeFill="background1"/>
            <w:vAlign w:val="center"/>
          </w:tcPr>
          <w:p w14:paraId="115A8AFC" w14:textId="20C03809" w:rsidR="00E40313" w:rsidRPr="00E40313" w:rsidRDefault="00EF4C39" w:rsidP="00E40313">
            <w:pPr>
              <w:pStyle w:val="BodyText3"/>
              <w:tabs>
                <w:tab w:val="left" w:pos="28"/>
                <w:tab w:val="left" w:pos="738"/>
                <w:tab w:val="left" w:pos="1447"/>
                <w:tab w:val="left" w:pos="2156"/>
                <w:tab w:val="left" w:pos="2865"/>
                <w:tab w:val="left" w:pos="3574"/>
                <w:tab w:val="left" w:pos="4282"/>
                <w:tab w:val="left" w:pos="4992"/>
                <w:tab w:val="left" w:pos="5701"/>
                <w:tab w:val="left" w:pos="6410"/>
                <w:tab w:val="left" w:pos="7119"/>
                <w:tab w:val="left" w:pos="7828"/>
                <w:tab w:val="left" w:pos="8536"/>
              </w:tabs>
              <w:spacing w:line="280" w:lineRule="exact"/>
              <w:rPr>
                <w:rFonts w:asciiTheme="minorHAnsi" w:hAnsiTheme="minorHAnsi" w:cs="Arial"/>
                <w:sz w:val="24"/>
                <w:szCs w:val="24"/>
              </w:rPr>
            </w:pPr>
            <w:r w:rsidRPr="00693E89">
              <w:rPr>
                <w:rFonts w:ascii="Calibri" w:hAnsi="Calibri" w:cs="Calibri"/>
              </w:rPr>
              <w:t xml:space="preserve"> </w:t>
            </w:r>
            <w:r w:rsidR="00E40313" w:rsidRPr="00E40313">
              <w:rPr>
                <w:rFonts w:asciiTheme="minorHAnsi" w:hAnsiTheme="minorHAnsi" w:cs="Arial"/>
                <w:sz w:val="24"/>
                <w:szCs w:val="24"/>
                <w:lang w:val="en-US"/>
              </w:rPr>
              <w:t xml:space="preserve">This position is located within the Older </w:t>
            </w:r>
            <w:bookmarkStart w:id="0" w:name="_GoBack"/>
            <w:bookmarkEnd w:id="0"/>
            <w:r w:rsidR="00E40313" w:rsidRPr="00E40313">
              <w:rPr>
                <w:rFonts w:asciiTheme="minorHAnsi" w:hAnsiTheme="minorHAnsi" w:cs="Arial"/>
                <w:sz w:val="24"/>
                <w:szCs w:val="24"/>
                <w:lang w:val="en-US"/>
              </w:rPr>
              <w:t xml:space="preserve">Persons High Rise Program (OPHRP), which was established to provide community and individual support to public housing tenants living in 5 selected </w:t>
            </w:r>
            <w:proofErr w:type="gramStart"/>
            <w:r w:rsidR="00E40313" w:rsidRPr="00E40313">
              <w:rPr>
                <w:rFonts w:asciiTheme="minorHAnsi" w:hAnsiTheme="minorHAnsi" w:cs="Arial"/>
                <w:sz w:val="24"/>
                <w:szCs w:val="24"/>
                <w:lang w:val="en-US"/>
              </w:rPr>
              <w:t>high rise</w:t>
            </w:r>
            <w:proofErr w:type="gramEnd"/>
            <w:r w:rsidR="00E40313" w:rsidRPr="00E40313">
              <w:rPr>
                <w:rFonts w:asciiTheme="minorHAnsi" w:hAnsiTheme="minorHAnsi" w:cs="Arial"/>
                <w:sz w:val="24"/>
                <w:szCs w:val="24"/>
                <w:lang w:val="en-US"/>
              </w:rPr>
              <w:t xml:space="preserve"> sites. The sites are 25 King Street Prahran, 27 King Street Prahran, 49 Union Street Windsor, 150 Inkerman Street St Kilda and 150 Victoria Avenue, Albert Park. The program is staffed by a multi-disciplinary team of 3 Social Workers, an OT, an RN and 2 Support </w:t>
            </w:r>
            <w:r w:rsidR="008029F2" w:rsidRPr="00E40313">
              <w:rPr>
                <w:rFonts w:asciiTheme="minorHAnsi" w:hAnsiTheme="minorHAnsi" w:cs="Arial"/>
                <w:sz w:val="24"/>
                <w:szCs w:val="24"/>
                <w:lang w:val="en-US"/>
              </w:rPr>
              <w:t>Workers.</w:t>
            </w:r>
            <w:r w:rsidR="008029F2">
              <w:rPr>
                <w:rFonts w:asciiTheme="minorHAnsi" w:hAnsiTheme="minorHAnsi" w:cs="Arial"/>
                <w:sz w:val="24"/>
                <w:szCs w:val="24"/>
                <w:lang w:val="en-US"/>
              </w:rPr>
              <w:t xml:space="preserve"> </w:t>
            </w:r>
            <w:r w:rsidR="00E40313" w:rsidRPr="00E40313">
              <w:rPr>
                <w:rFonts w:asciiTheme="minorHAnsi" w:hAnsiTheme="minorHAnsi" w:cs="Arial"/>
                <w:sz w:val="24"/>
                <w:szCs w:val="24"/>
                <w:lang w:val="en-US"/>
              </w:rPr>
              <w:t xml:space="preserve">The aim of the OPHRSP is </w:t>
            </w:r>
            <w:r w:rsidR="00E40313" w:rsidRPr="00E40313">
              <w:rPr>
                <w:rFonts w:asciiTheme="minorHAnsi" w:hAnsiTheme="minorHAnsi" w:cs="Arial"/>
                <w:sz w:val="24"/>
                <w:szCs w:val="24"/>
              </w:rPr>
              <w:t xml:space="preserve">to promote the health and wellbeing of isolated and vulnerable tenants by improving access to a range of health and support services and strengthening their sense of safety and connection with the communities in which they live.  </w:t>
            </w:r>
          </w:p>
          <w:p w14:paraId="66F5EBC3" w14:textId="7044F6E2" w:rsidR="00EF4C39" w:rsidRPr="00A36558" w:rsidRDefault="00E40313" w:rsidP="00A36558">
            <w:pPr>
              <w:pStyle w:val="BodyText3"/>
              <w:tabs>
                <w:tab w:val="left" w:pos="28"/>
                <w:tab w:val="left" w:pos="738"/>
                <w:tab w:val="left" w:pos="1447"/>
                <w:tab w:val="left" w:pos="2156"/>
                <w:tab w:val="left" w:pos="2865"/>
                <w:tab w:val="left" w:pos="3574"/>
                <w:tab w:val="left" w:pos="4282"/>
                <w:tab w:val="left" w:pos="4992"/>
                <w:tab w:val="left" w:pos="5701"/>
                <w:tab w:val="left" w:pos="6410"/>
                <w:tab w:val="left" w:pos="7119"/>
                <w:tab w:val="left" w:pos="7828"/>
                <w:tab w:val="left" w:pos="8536"/>
              </w:tabs>
              <w:rPr>
                <w:rFonts w:asciiTheme="minorHAnsi" w:hAnsiTheme="minorHAnsi" w:cstheme="minorHAnsi"/>
                <w:sz w:val="24"/>
                <w:szCs w:val="24"/>
              </w:rPr>
            </w:pPr>
            <w:r w:rsidRPr="003766AD" w:rsidDel="00FF6C2B">
              <w:rPr>
                <w:rFonts w:cs="Arial"/>
                <w:sz w:val="22"/>
                <w:szCs w:val="22"/>
              </w:rPr>
              <w:t xml:space="preserve"> </w:t>
            </w:r>
            <w:r w:rsidR="009731FB" w:rsidRPr="00093713">
              <w:rPr>
                <w:rFonts w:asciiTheme="minorHAnsi" w:hAnsiTheme="minorHAnsi" w:cstheme="minorHAnsi"/>
                <w:sz w:val="24"/>
                <w:szCs w:val="24"/>
              </w:rPr>
              <w:t>T</w:t>
            </w:r>
            <w:r w:rsidR="00F976E4">
              <w:rPr>
                <w:rFonts w:asciiTheme="minorHAnsi" w:hAnsiTheme="minorHAnsi" w:cstheme="minorHAnsi"/>
                <w:sz w:val="24"/>
                <w:szCs w:val="24"/>
              </w:rPr>
              <w:t xml:space="preserve">he </w:t>
            </w:r>
            <w:r w:rsidR="00E470F7">
              <w:rPr>
                <w:rFonts w:asciiTheme="minorHAnsi" w:hAnsiTheme="minorHAnsi" w:cstheme="minorHAnsi"/>
                <w:sz w:val="24"/>
                <w:szCs w:val="24"/>
              </w:rPr>
              <w:t xml:space="preserve">Support Worker will </w:t>
            </w:r>
            <w:r w:rsidR="00C91895">
              <w:rPr>
                <w:rFonts w:asciiTheme="minorHAnsi" w:hAnsiTheme="minorHAnsi" w:cstheme="minorHAnsi"/>
                <w:sz w:val="24"/>
                <w:szCs w:val="24"/>
              </w:rPr>
              <w:t xml:space="preserve">provide </w:t>
            </w:r>
            <w:r w:rsidR="00C91895" w:rsidRPr="00093713">
              <w:rPr>
                <w:rFonts w:asciiTheme="minorHAnsi" w:hAnsiTheme="minorHAnsi" w:cstheme="minorHAnsi"/>
                <w:sz w:val="24"/>
                <w:szCs w:val="24"/>
              </w:rPr>
              <w:t>low</w:t>
            </w:r>
            <w:r w:rsidR="009731FB" w:rsidRPr="00093713">
              <w:rPr>
                <w:rFonts w:asciiTheme="minorHAnsi" w:hAnsiTheme="minorHAnsi" w:cstheme="minorHAnsi"/>
                <w:sz w:val="24"/>
                <w:szCs w:val="24"/>
              </w:rPr>
              <w:t xml:space="preserve"> level support and monitoring to tenants as directed by the OPHR clinicians / case managers and tenant care plan goals. Enhancement of community and social connections at each site forms an important part of the role.</w:t>
            </w:r>
            <w:r>
              <w:rPr>
                <w:rFonts w:asciiTheme="minorHAnsi" w:hAnsiTheme="minorHAnsi" w:cstheme="minorHAnsi"/>
                <w:sz w:val="24"/>
                <w:szCs w:val="24"/>
              </w:rPr>
              <w:t xml:space="preserve"> Th</w:t>
            </w:r>
            <w:r w:rsidR="00ED633D">
              <w:rPr>
                <w:rFonts w:asciiTheme="minorHAnsi" w:hAnsiTheme="minorHAnsi" w:cstheme="minorHAnsi"/>
                <w:sz w:val="24"/>
                <w:szCs w:val="24"/>
              </w:rPr>
              <w:t xml:space="preserve">e </w:t>
            </w:r>
            <w:r w:rsidR="00A572D1">
              <w:rPr>
                <w:rFonts w:asciiTheme="minorHAnsi" w:hAnsiTheme="minorHAnsi" w:cstheme="minorHAnsi"/>
                <w:sz w:val="24"/>
                <w:szCs w:val="24"/>
              </w:rPr>
              <w:t>role requires working across all 5 sites</w:t>
            </w:r>
            <w:r w:rsidR="00ED633D">
              <w:rPr>
                <w:rFonts w:asciiTheme="minorHAnsi" w:hAnsiTheme="minorHAnsi" w:cstheme="minorHAnsi"/>
                <w:sz w:val="24"/>
                <w:szCs w:val="24"/>
              </w:rPr>
              <w:t>.</w:t>
            </w:r>
            <w:r w:rsidR="00A572D1">
              <w:rPr>
                <w:rFonts w:asciiTheme="minorHAnsi" w:hAnsiTheme="minorHAnsi" w:cstheme="minorHAnsi"/>
                <w:sz w:val="24"/>
                <w:szCs w:val="24"/>
              </w:rPr>
              <w:t xml:space="preserve"> </w:t>
            </w:r>
          </w:p>
        </w:tc>
      </w:tr>
    </w:tbl>
    <w:p w14:paraId="748D1C69" w14:textId="77777777" w:rsidR="00EE6C04" w:rsidRDefault="00EE6C04" w:rsidP="0047488F">
      <w:pPr>
        <w:pStyle w:val="Spacer"/>
      </w:pPr>
    </w:p>
    <w:tbl>
      <w:tblPr>
        <w:tblW w:w="107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780"/>
      </w:tblGrid>
      <w:tr w:rsidR="00EE6C04" w:rsidRPr="009534B9" w14:paraId="4DCF65BB" w14:textId="77777777" w:rsidTr="00EE6C04">
        <w:tc>
          <w:tcPr>
            <w:tcW w:w="10780" w:type="dxa"/>
            <w:tcBorders>
              <w:top w:val="single" w:sz="4" w:space="0" w:color="808080"/>
              <w:left w:val="single" w:sz="4" w:space="0" w:color="808080"/>
              <w:bottom w:val="single" w:sz="4" w:space="0" w:color="808080"/>
            </w:tcBorders>
            <w:shd w:val="clear" w:color="auto" w:fill="3399FF"/>
            <w:vAlign w:val="center"/>
          </w:tcPr>
          <w:p w14:paraId="6487EE57" w14:textId="77777777"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Key Responsibilities</w:t>
            </w:r>
          </w:p>
        </w:tc>
      </w:tr>
      <w:tr w:rsidR="00EE6C04" w:rsidRPr="009534B9" w14:paraId="06F46C16" w14:textId="77777777" w:rsidTr="00931A3C">
        <w:tc>
          <w:tcPr>
            <w:tcW w:w="10780" w:type="dxa"/>
            <w:tcBorders>
              <w:top w:val="single" w:sz="4" w:space="0" w:color="808080"/>
              <w:bottom w:val="single" w:sz="4" w:space="0" w:color="808080"/>
            </w:tcBorders>
            <w:vAlign w:val="center"/>
          </w:tcPr>
          <w:p w14:paraId="6B6A26C1" w14:textId="77777777"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Undertake client duties as directed by the clinician. This may include assisting tenants to manage their Activities of Daily Living.</w:t>
            </w:r>
          </w:p>
          <w:p w14:paraId="625DAF60" w14:textId="77777777"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 xml:space="preserve">Play a lead role in developing and providing information to tenants about the OPHRS program. </w:t>
            </w:r>
          </w:p>
          <w:p w14:paraId="3F1DDA0E" w14:textId="77777777"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 xml:space="preserve">Transport and accompany tenants to appointments, for example, hospital outpatients, GP’s and Community Health Services’ clinics. </w:t>
            </w:r>
          </w:p>
          <w:p w14:paraId="77431F4D" w14:textId="77777777"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Assist the clinician in the utilization of Flexible Care Funds</w:t>
            </w:r>
          </w:p>
          <w:p w14:paraId="6514D378" w14:textId="77777777"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 xml:space="preserve">Assist with organizing and facilitating groups. </w:t>
            </w:r>
          </w:p>
          <w:p w14:paraId="6B017E3B" w14:textId="295E49CC" w:rsidR="00840FCE" w:rsidRPr="00093713" w:rsidRDefault="00483660" w:rsidP="00840FCE">
            <w:pPr>
              <w:pStyle w:val="ListParagraph"/>
              <w:numPr>
                <w:ilvl w:val="0"/>
                <w:numId w:val="38"/>
              </w:numPr>
              <w:snapToGrid w:val="0"/>
              <w:spacing w:before="0" w:after="200"/>
              <w:rPr>
                <w:rFonts w:asciiTheme="minorHAnsi" w:hAnsiTheme="minorHAnsi" w:cstheme="minorHAnsi"/>
                <w:sz w:val="24"/>
              </w:rPr>
            </w:pPr>
            <w:r>
              <w:rPr>
                <w:rFonts w:asciiTheme="minorHAnsi" w:hAnsiTheme="minorHAnsi" w:cstheme="minorHAnsi"/>
                <w:sz w:val="24"/>
              </w:rPr>
              <w:t>Together with clinician</w:t>
            </w:r>
            <w:r w:rsidR="00840FCE" w:rsidRPr="00093713">
              <w:rPr>
                <w:rFonts w:asciiTheme="minorHAnsi" w:hAnsiTheme="minorHAnsi" w:cstheme="minorHAnsi"/>
                <w:sz w:val="24"/>
              </w:rPr>
              <w:t xml:space="preserve"> consul</w:t>
            </w:r>
            <w:r>
              <w:rPr>
                <w:rFonts w:asciiTheme="minorHAnsi" w:hAnsiTheme="minorHAnsi" w:cstheme="minorHAnsi"/>
                <w:sz w:val="24"/>
              </w:rPr>
              <w:t>t</w:t>
            </w:r>
            <w:r w:rsidR="00840FCE" w:rsidRPr="00093713">
              <w:rPr>
                <w:rFonts w:asciiTheme="minorHAnsi" w:hAnsiTheme="minorHAnsi" w:cstheme="minorHAnsi"/>
                <w:sz w:val="24"/>
              </w:rPr>
              <w:t xml:space="preserve"> with tenants</w:t>
            </w:r>
            <w:r>
              <w:rPr>
                <w:rFonts w:asciiTheme="minorHAnsi" w:hAnsiTheme="minorHAnsi" w:cstheme="minorHAnsi"/>
                <w:sz w:val="24"/>
              </w:rPr>
              <w:t xml:space="preserve"> </w:t>
            </w:r>
            <w:r w:rsidR="002C2E3D">
              <w:rPr>
                <w:rFonts w:asciiTheme="minorHAnsi" w:hAnsiTheme="minorHAnsi" w:cstheme="minorHAnsi"/>
                <w:sz w:val="24"/>
              </w:rPr>
              <w:t xml:space="preserve">to </w:t>
            </w:r>
            <w:r w:rsidR="002C2E3D" w:rsidRPr="00093713">
              <w:rPr>
                <w:rFonts w:asciiTheme="minorHAnsi" w:hAnsiTheme="minorHAnsi" w:cstheme="minorHAnsi"/>
                <w:sz w:val="24"/>
              </w:rPr>
              <w:t>identify</w:t>
            </w:r>
            <w:r w:rsidR="00840FCE" w:rsidRPr="00093713">
              <w:rPr>
                <w:rFonts w:asciiTheme="minorHAnsi" w:hAnsiTheme="minorHAnsi" w:cstheme="minorHAnsi"/>
                <w:sz w:val="24"/>
              </w:rPr>
              <w:t xml:space="preserve"> potential special interest groups</w:t>
            </w:r>
            <w:r>
              <w:rPr>
                <w:rFonts w:asciiTheme="minorHAnsi" w:hAnsiTheme="minorHAnsi" w:cstheme="minorHAnsi"/>
                <w:sz w:val="24"/>
              </w:rPr>
              <w:t xml:space="preserve"> and hea</w:t>
            </w:r>
            <w:r w:rsidR="002C2E3D">
              <w:rPr>
                <w:rFonts w:asciiTheme="minorHAnsi" w:hAnsiTheme="minorHAnsi" w:cstheme="minorHAnsi"/>
                <w:sz w:val="24"/>
              </w:rPr>
              <w:t xml:space="preserve">lth promotion activities </w:t>
            </w:r>
          </w:p>
          <w:p w14:paraId="33547CE5" w14:textId="39660629"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Coordinat</w:t>
            </w:r>
            <w:r w:rsidR="00AC25A9">
              <w:rPr>
                <w:rFonts w:asciiTheme="minorHAnsi" w:hAnsiTheme="minorHAnsi" w:cstheme="minorHAnsi"/>
                <w:sz w:val="24"/>
              </w:rPr>
              <w:t xml:space="preserve">e </w:t>
            </w:r>
            <w:r w:rsidRPr="00093713">
              <w:rPr>
                <w:rFonts w:asciiTheme="minorHAnsi" w:hAnsiTheme="minorHAnsi" w:cstheme="minorHAnsi"/>
                <w:sz w:val="24"/>
              </w:rPr>
              <w:t>and facilitat</w:t>
            </w:r>
            <w:r w:rsidR="00FA7C11">
              <w:rPr>
                <w:rFonts w:asciiTheme="minorHAnsi" w:hAnsiTheme="minorHAnsi" w:cstheme="minorHAnsi"/>
                <w:sz w:val="24"/>
              </w:rPr>
              <w:t>e</w:t>
            </w:r>
            <w:r w:rsidRPr="00093713">
              <w:rPr>
                <w:rFonts w:asciiTheme="minorHAnsi" w:hAnsiTheme="minorHAnsi" w:cstheme="minorHAnsi"/>
                <w:sz w:val="24"/>
              </w:rPr>
              <w:t xml:space="preserve"> social outings</w:t>
            </w:r>
          </w:p>
          <w:p w14:paraId="4B48208D" w14:textId="77777777"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 xml:space="preserve">Develop rapport with tenants and consult with clinicians </w:t>
            </w:r>
            <w:proofErr w:type="gramStart"/>
            <w:r w:rsidRPr="00093713">
              <w:rPr>
                <w:rFonts w:asciiTheme="minorHAnsi" w:hAnsiTheme="minorHAnsi" w:cstheme="minorHAnsi"/>
                <w:sz w:val="24"/>
              </w:rPr>
              <w:t>in regard to</w:t>
            </w:r>
            <w:proofErr w:type="gramEnd"/>
            <w:r w:rsidRPr="00093713">
              <w:rPr>
                <w:rFonts w:asciiTheme="minorHAnsi" w:hAnsiTheme="minorHAnsi" w:cstheme="minorHAnsi"/>
                <w:sz w:val="24"/>
              </w:rPr>
              <w:t xml:space="preserve"> identified needs. </w:t>
            </w:r>
          </w:p>
          <w:p w14:paraId="2915A661" w14:textId="77777777" w:rsidR="00840FCE" w:rsidRPr="00093713" w:rsidRDefault="00840FCE" w:rsidP="00840FCE">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Maintenance of client records.</w:t>
            </w:r>
          </w:p>
          <w:p w14:paraId="1DD4C774" w14:textId="0C72B45A" w:rsidR="00EE6C04" w:rsidRPr="009534B9" w:rsidRDefault="00EE6C04" w:rsidP="009731FB">
            <w:pPr>
              <w:widowControl w:val="0"/>
              <w:autoSpaceDE w:val="0"/>
              <w:autoSpaceDN w:val="0"/>
              <w:adjustRightInd w:val="0"/>
              <w:spacing w:before="0" w:after="120"/>
              <w:ind w:left="722"/>
              <w:jc w:val="both"/>
              <w:rPr>
                <w:rFonts w:ascii="Calibri" w:hAnsi="Calibri"/>
                <w:szCs w:val="22"/>
              </w:rPr>
            </w:pPr>
          </w:p>
        </w:tc>
      </w:tr>
      <w:tr w:rsidR="00EE6C04" w:rsidRPr="009534B9" w14:paraId="4B005833" w14:textId="77777777" w:rsidTr="00EE6C04">
        <w:tc>
          <w:tcPr>
            <w:tcW w:w="10780" w:type="dxa"/>
            <w:tcBorders>
              <w:top w:val="single" w:sz="4" w:space="0" w:color="808080"/>
              <w:bottom w:val="single" w:sz="4" w:space="0" w:color="808080"/>
            </w:tcBorders>
            <w:shd w:val="clear" w:color="auto" w:fill="3399FF"/>
            <w:vAlign w:val="center"/>
          </w:tcPr>
          <w:p w14:paraId="69E32B48" w14:textId="77777777" w:rsidR="00EE6C04" w:rsidRPr="008529FD" w:rsidRDefault="00EE6C04" w:rsidP="00931A3C">
            <w:pPr>
              <w:tabs>
                <w:tab w:val="left" w:pos="6439"/>
              </w:tabs>
              <w:spacing w:before="60" w:after="60"/>
              <w:ind w:left="-108"/>
              <w:jc w:val="center"/>
              <w:rPr>
                <w:rFonts w:ascii="Calibri" w:hAnsi="Calibri"/>
                <w:b/>
                <w:szCs w:val="22"/>
              </w:rPr>
            </w:pPr>
            <w:r w:rsidRPr="00EE6C04">
              <w:rPr>
                <w:rFonts w:ascii="Calibri" w:hAnsi="Calibri"/>
                <w:b/>
                <w:color w:val="F2F2F2" w:themeColor="background1" w:themeShade="F2"/>
                <w:szCs w:val="22"/>
              </w:rPr>
              <w:t>Key Capabilities</w:t>
            </w:r>
          </w:p>
        </w:tc>
      </w:tr>
      <w:tr w:rsidR="00EE6C04" w:rsidRPr="009534B9" w14:paraId="4F2B359A" w14:textId="77777777" w:rsidTr="00931A3C">
        <w:tc>
          <w:tcPr>
            <w:tcW w:w="10780" w:type="dxa"/>
            <w:tcBorders>
              <w:top w:val="single" w:sz="4" w:space="0" w:color="808080"/>
            </w:tcBorders>
            <w:vAlign w:val="center"/>
          </w:tcPr>
          <w:p w14:paraId="69C88E6E" w14:textId="77777777" w:rsidR="006858A7" w:rsidRPr="006B1980" w:rsidRDefault="006858A7" w:rsidP="006858A7">
            <w:pPr>
              <w:pStyle w:val="ListParagraph"/>
              <w:numPr>
                <w:ilvl w:val="0"/>
                <w:numId w:val="28"/>
              </w:numPr>
              <w:snapToGrid w:val="0"/>
              <w:spacing w:before="0" w:after="200"/>
              <w:rPr>
                <w:rFonts w:asciiTheme="minorHAnsi" w:hAnsiTheme="minorHAnsi" w:cstheme="minorHAnsi"/>
                <w:sz w:val="24"/>
              </w:rPr>
            </w:pPr>
            <w:r w:rsidRPr="00093713">
              <w:rPr>
                <w:rFonts w:asciiTheme="minorHAnsi" w:hAnsiTheme="minorHAnsi" w:cstheme="minorHAnsi"/>
                <w:sz w:val="24"/>
              </w:rPr>
              <w:t xml:space="preserve">Understanding of the principles of Community </w:t>
            </w:r>
            <w:r>
              <w:rPr>
                <w:rFonts w:asciiTheme="minorHAnsi" w:hAnsiTheme="minorHAnsi" w:cstheme="minorHAnsi"/>
                <w:sz w:val="24"/>
              </w:rPr>
              <w:t>D</w:t>
            </w:r>
            <w:r w:rsidRPr="00093713">
              <w:rPr>
                <w:rFonts w:asciiTheme="minorHAnsi" w:hAnsiTheme="minorHAnsi" w:cstheme="minorHAnsi"/>
                <w:sz w:val="24"/>
              </w:rPr>
              <w:t>evelopment</w:t>
            </w:r>
          </w:p>
          <w:p w14:paraId="4E0CFD8F" w14:textId="77777777" w:rsidR="006858A7" w:rsidRDefault="006858A7" w:rsidP="006858A7">
            <w:pPr>
              <w:pStyle w:val="ListParagraph"/>
              <w:numPr>
                <w:ilvl w:val="0"/>
                <w:numId w:val="28"/>
              </w:numPr>
              <w:snapToGrid w:val="0"/>
              <w:spacing w:before="0" w:after="200"/>
              <w:rPr>
                <w:rFonts w:asciiTheme="minorHAnsi" w:hAnsiTheme="minorHAnsi" w:cstheme="minorHAnsi"/>
                <w:sz w:val="24"/>
              </w:rPr>
            </w:pPr>
            <w:r w:rsidRPr="006B1980">
              <w:rPr>
                <w:rFonts w:asciiTheme="minorHAnsi" w:hAnsiTheme="minorHAnsi" w:cstheme="minorHAnsi"/>
                <w:sz w:val="24"/>
              </w:rPr>
              <w:t xml:space="preserve">Strong interpersonal skills and ability to work with challenging behaviour </w:t>
            </w:r>
          </w:p>
          <w:p w14:paraId="11ADAF4F" w14:textId="55B90004" w:rsidR="00EE6C04" w:rsidRPr="00415F38" w:rsidRDefault="006858A7" w:rsidP="00415F38">
            <w:pPr>
              <w:pStyle w:val="ListParagraph"/>
              <w:numPr>
                <w:ilvl w:val="0"/>
                <w:numId w:val="28"/>
              </w:numPr>
              <w:snapToGrid w:val="0"/>
              <w:spacing w:before="0" w:after="200"/>
              <w:rPr>
                <w:rFonts w:asciiTheme="minorHAnsi" w:hAnsiTheme="minorHAnsi" w:cstheme="minorHAnsi"/>
                <w:sz w:val="24"/>
              </w:rPr>
            </w:pPr>
            <w:r w:rsidRPr="006B1980">
              <w:rPr>
                <w:rFonts w:asciiTheme="minorHAnsi" w:hAnsiTheme="minorHAnsi" w:cstheme="minorHAnsi"/>
                <w:sz w:val="24"/>
              </w:rPr>
              <w:t xml:space="preserve">Understanding and commitment to the Social Model of health </w:t>
            </w:r>
          </w:p>
        </w:tc>
      </w:tr>
    </w:tbl>
    <w:p w14:paraId="47B42EDC" w14:textId="77777777" w:rsidR="00EE6C04" w:rsidRDefault="00EE6C04" w:rsidP="0047488F">
      <w:pPr>
        <w:pStyle w:val="Spacer"/>
      </w:pPr>
    </w:p>
    <w:p w14:paraId="6676868F" w14:textId="77777777" w:rsidR="00EE6C04" w:rsidRDefault="00EE6C04" w:rsidP="0047488F">
      <w:pPr>
        <w:pStyle w:val="Spacer"/>
      </w:pPr>
    </w:p>
    <w:tbl>
      <w:tblPr>
        <w:tblW w:w="108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Look w:val="01E0" w:firstRow="1" w:lastRow="1" w:firstColumn="1" w:lastColumn="1" w:noHBand="0" w:noVBand="0"/>
      </w:tblPr>
      <w:tblGrid>
        <w:gridCol w:w="2835"/>
        <w:gridCol w:w="8011"/>
      </w:tblGrid>
      <w:tr w:rsidR="00EE6C04" w:rsidRPr="009534B9" w14:paraId="00367DBC" w14:textId="77777777" w:rsidTr="00EE6C04">
        <w:tc>
          <w:tcPr>
            <w:tcW w:w="10846" w:type="dxa"/>
            <w:gridSpan w:val="2"/>
            <w:tcBorders>
              <w:right w:val="single" w:sz="4" w:space="0" w:color="C0C0C0"/>
            </w:tcBorders>
            <w:shd w:val="clear" w:color="auto" w:fill="3399FF"/>
          </w:tcPr>
          <w:p w14:paraId="6C151794" w14:textId="77777777"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 xml:space="preserve">Qualifications </w:t>
            </w:r>
            <w:r w:rsidRPr="00EE6C04">
              <w:rPr>
                <w:rFonts w:ascii="Calibri" w:hAnsi="Calibri"/>
                <w:b w:val="0"/>
                <w:color w:val="F2F2F2" w:themeColor="background1" w:themeShade="F2"/>
                <w:sz w:val="16"/>
                <w:szCs w:val="16"/>
              </w:rPr>
              <w:t>[Post-Secondary/Vocational; Undergraduate or Postgraduate degree(s)]</w:t>
            </w:r>
          </w:p>
        </w:tc>
      </w:tr>
      <w:tr w:rsidR="00EE6C04" w:rsidRPr="009534B9" w14:paraId="7637224E" w14:textId="77777777" w:rsidTr="00931A3C">
        <w:tc>
          <w:tcPr>
            <w:tcW w:w="2835" w:type="dxa"/>
            <w:shd w:val="clear" w:color="auto" w:fill="D9D9D9"/>
          </w:tcPr>
          <w:p w14:paraId="4582373D" w14:textId="77777777" w:rsidR="00EE6C04" w:rsidRPr="009534B9" w:rsidRDefault="00EE6C04" w:rsidP="00931A3C">
            <w:pPr>
              <w:spacing w:before="60" w:after="60"/>
              <w:ind w:left="34"/>
              <w:jc w:val="both"/>
              <w:rPr>
                <w:rFonts w:ascii="Calibri" w:hAnsi="Calibri"/>
                <w:szCs w:val="22"/>
              </w:rPr>
            </w:pPr>
            <w:r>
              <w:rPr>
                <w:rFonts w:ascii="Calibri" w:hAnsi="Calibri"/>
                <w:szCs w:val="22"/>
              </w:rPr>
              <w:t>Essential</w:t>
            </w:r>
          </w:p>
        </w:tc>
        <w:tc>
          <w:tcPr>
            <w:tcW w:w="8011" w:type="dxa"/>
            <w:vAlign w:val="center"/>
          </w:tcPr>
          <w:p w14:paraId="2F8E03DE" w14:textId="387845B8" w:rsidR="00EE6C04" w:rsidRPr="00415F38" w:rsidRDefault="006D20A1" w:rsidP="00415F38">
            <w:pPr>
              <w:pStyle w:val="ListParagraph"/>
              <w:numPr>
                <w:ilvl w:val="0"/>
                <w:numId w:val="38"/>
              </w:numPr>
              <w:snapToGrid w:val="0"/>
              <w:spacing w:before="0" w:after="200"/>
              <w:rPr>
                <w:rFonts w:asciiTheme="minorHAnsi" w:hAnsiTheme="minorHAnsi" w:cstheme="minorHAnsi"/>
                <w:sz w:val="24"/>
              </w:rPr>
            </w:pPr>
            <w:r w:rsidRPr="00093713">
              <w:rPr>
                <w:rFonts w:asciiTheme="minorHAnsi" w:hAnsiTheme="minorHAnsi" w:cstheme="minorHAnsi"/>
                <w:sz w:val="24"/>
              </w:rPr>
              <w:t>Certificate 4 or Diploma in related health or community services</w:t>
            </w:r>
          </w:p>
        </w:tc>
      </w:tr>
      <w:tr w:rsidR="00EE6C04" w:rsidRPr="009534B9" w14:paraId="3BC1BA38" w14:textId="77777777" w:rsidTr="00931A3C">
        <w:tc>
          <w:tcPr>
            <w:tcW w:w="2835" w:type="dxa"/>
            <w:shd w:val="clear" w:color="auto" w:fill="D9D9D9"/>
          </w:tcPr>
          <w:p w14:paraId="3C2BEF31" w14:textId="77777777" w:rsidR="00EE6C04" w:rsidRPr="009534B9" w:rsidRDefault="00EE6C04" w:rsidP="00931A3C">
            <w:pPr>
              <w:spacing w:before="60" w:after="60"/>
              <w:ind w:left="34"/>
              <w:jc w:val="both"/>
              <w:rPr>
                <w:rFonts w:ascii="Calibri" w:hAnsi="Calibri"/>
                <w:szCs w:val="22"/>
              </w:rPr>
            </w:pPr>
            <w:r>
              <w:rPr>
                <w:rFonts w:ascii="Calibri" w:hAnsi="Calibri"/>
                <w:szCs w:val="22"/>
              </w:rPr>
              <w:t>Preferred</w:t>
            </w:r>
          </w:p>
        </w:tc>
        <w:tc>
          <w:tcPr>
            <w:tcW w:w="8011" w:type="dxa"/>
            <w:vAlign w:val="center"/>
          </w:tcPr>
          <w:p w14:paraId="6CC77ADF" w14:textId="1648397F" w:rsidR="00EE6C04" w:rsidRPr="009534B9" w:rsidRDefault="00EE6C04" w:rsidP="009317A1">
            <w:pPr>
              <w:spacing w:before="60" w:after="60"/>
              <w:rPr>
                <w:rFonts w:ascii="Calibri" w:hAnsi="Calibri"/>
                <w:szCs w:val="22"/>
              </w:rPr>
            </w:pPr>
          </w:p>
        </w:tc>
      </w:tr>
      <w:tr w:rsidR="00EE6C04" w:rsidRPr="009534B9" w14:paraId="4F77C774" w14:textId="77777777" w:rsidTr="00931A3C">
        <w:tc>
          <w:tcPr>
            <w:tcW w:w="2835" w:type="dxa"/>
            <w:shd w:val="clear" w:color="auto" w:fill="D9D9D9"/>
          </w:tcPr>
          <w:p w14:paraId="1211BDE7" w14:textId="77777777" w:rsidR="00EE6C04" w:rsidRPr="009534B9" w:rsidRDefault="00EE6C04" w:rsidP="00931A3C">
            <w:pPr>
              <w:spacing w:before="60" w:after="60"/>
              <w:ind w:left="34"/>
              <w:jc w:val="both"/>
              <w:rPr>
                <w:rFonts w:ascii="Calibri" w:hAnsi="Calibri"/>
                <w:szCs w:val="22"/>
              </w:rPr>
            </w:pPr>
            <w:r>
              <w:rPr>
                <w:rFonts w:ascii="Calibri" w:hAnsi="Calibri"/>
                <w:szCs w:val="22"/>
              </w:rPr>
              <w:t>Professional Membership(s)</w:t>
            </w:r>
          </w:p>
        </w:tc>
        <w:tc>
          <w:tcPr>
            <w:tcW w:w="8011" w:type="dxa"/>
            <w:vAlign w:val="center"/>
          </w:tcPr>
          <w:p w14:paraId="4DAF0C4D" w14:textId="6BD28A16" w:rsidR="00EE6C04" w:rsidRPr="009534B9" w:rsidRDefault="00EE6C04" w:rsidP="00CA0CB1">
            <w:pPr>
              <w:spacing w:before="60" w:after="60"/>
              <w:rPr>
                <w:rFonts w:ascii="Calibri" w:hAnsi="Calibri"/>
                <w:szCs w:val="22"/>
              </w:rPr>
            </w:pPr>
          </w:p>
        </w:tc>
      </w:tr>
      <w:tr w:rsidR="00EE6C04" w:rsidRPr="009534B9" w14:paraId="3FB4E809" w14:textId="77777777" w:rsidTr="00EE6C04">
        <w:tc>
          <w:tcPr>
            <w:tcW w:w="10846" w:type="dxa"/>
            <w:gridSpan w:val="2"/>
            <w:shd w:val="clear" w:color="auto" w:fill="3399FF"/>
          </w:tcPr>
          <w:p w14:paraId="412B930B" w14:textId="77777777" w:rsidR="00EE6C04" w:rsidRPr="0018513C" w:rsidRDefault="00EE6C04" w:rsidP="00931A3C">
            <w:pPr>
              <w:spacing w:before="60" w:after="60"/>
              <w:ind w:left="34"/>
              <w:jc w:val="center"/>
              <w:rPr>
                <w:rFonts w:ascii="Calibri" w:hAnsi="Calibri"/>
                <w:b/>
                <w:szCs w:val="22"/>
              </w:rPr>
            </w:pPr>
            <w:r w:rsidRPr="00EE6C04">
              <w:rPr>
                <w:rFonts w:ascii="Calibri" w:hAnsi="Calibri"/>
                <w:b/>
                <w:color w:val="F2F2F2" w:themeColor="background1" w:themeShade="F2"/>
                <w:szCs w:val="22"/>
              </w:rPr>
              <w:t xml:space="preserve">Experience </w:t>
            </w:r>
            <w:r w:rsidRPr="00EE6C04">
              <w:rPr>
                <w:rFonts w:ascii="Calibri" w:hAnsi="Calibri"/>
                <w:color w:val="F2F2F2" w:themeColor="background1" w:themeShade="F2"/>
                <w:sz w:val="16"/>
                <w:szCs w:val="16"/>
              </w:rPr>
              <w:t>[Industry sector, field of practice]</w:t>
            </w:r>
          </w:p>
        </w:tc>
      </w:tr>
      <w:tr w:rsidR="00EE6C04" w:rsidRPr="009534B9" w14:paraId="6833F106" w14:textId="77777777" w:rsidTr="00931A3C">
        <w:tc>
          <w:tcPr>
            <w:tcW w:w="2835" w:type="dxa"/>
            <w:shd w:val="clear" w:color="auto" w:fill="D9D9D9"/>
          </w:tcPr>
          <w:p w14:paraId="1A366F59" w14:textId="77777777" w:rsidR="00EE6C04" w:rsidRPr="009534B9" w:rsidRDefault="00EE6C04" w:rsidP="00931A3C">
            <w:pPr>
              <w:spacing w:before="60" w:after="60"/>
              <w:ind w:left="34"/>
              <w:jc w:val="both"/>
              <w:rPr>
                <w:rFonts w:ascii="Calibri" w:hAnsi="Calibri"/>
                <w:szCs w:val="22"/>
              </w:rPr>
            </w:pPr>
            <w:r>
              <w:rPr>
                <w:rFonts w:ascii="Calibri" w:hAnsi="Calibri"/>
                <w:szCs w:val="22"/>
              </w:rPr>
              <w:t>Essential</w:t>
            </w:r>
          </w:p>
        </w:tc>
        <w:tc>
          <w:tcPr>
            <w:tcW w:w="8011" w:type="dxa"/>
            <w:vAlign w:val="center"/>
          </w:tcPr>
          <w:p w14:paraId="355A6726" w14:textId="7E1BA918" w:rsidR="00EE6C04" w:rsidRPr="009F3407" w:rsidRDefault="008029F2" w:rsidP="009F3407">
            <w:pPr>
              <w:spacing w:before="60" w:after="60"/>
              <w:rPr>
                <w:rFonts w:ascii="Calibri" w:hAnsi="Calibri"/>
                <w:szCs w:val="22"/>
              </w:rPr>
            </w:pPr>
            <w:r>
              <w:rPr>
                <w:rFonts w:ascii="Calibri" w:hAnsi="Calibri"/>
                <w:szCs w:val="22"/>
              </w:rPr>
              <w:t xml:space="preserve">Experience working within a community health setting </w:t>
            </w:r>
          </w:p>
        </w:tc>
      </w:tr>
      <w:tr w:rsidR="00EE6C04" w:rsidRPr="009534B9" w14:paraId="0685759F" w14:textId="77777777" w:rsidTr="00931A3C">
        <w:tc>
          <w:tcPr>
            <w:tcW w:w="2835" w:type="dxa"/>
            <w:shd w:val="clear" w:color="auto" w:fill="D9D9D9"/>
          </w:tcPr>
          <w:p w14:paraId="2BB25350" w14:textId="77777777" w:rsidR="00EE6C04" w:rsidRPr="009534B9" w:rsidRDefault="00EE6C04" w:rsidP="00931A3C">
            <w:pPr>
              <w:spacing w:before="60" w:after="60"/>
              <w:ind w:left="34"/>
              <w:jc w:val="both"/>
              <w:rPr>
                <w:rFonts w:ascii="Calibri" w:hAnsi="Calibri"/>
                <w:szCs w:val="22"/>
              </w:rPr>
            </w:pPr>
            <w:r>
              <w:rPr>
                <w:rFonts w:ascii="Calibri" w:hAnsi="Calibri"/>
                <w:szCs w:val="22"/>
              </w:rPr>
              <w:lastRenderedPageBreak/>
              <w:t>Preferred</w:t>
            </w:r>
          </w:p>
        </w:tc>
        <w:tc>
          <w:tcPr>
            <w:tcW w:w="8011" w:type="dxa"/>
            <w:vAlign w:val="center"/>
          </w:tcPr>
          <w:p w14:paraId="7332FF9F" w14:textId="6A325CB0" w:rsidR="00EE6C04" w:rsidRPr="009534B9" w:rsidRDefault="00EE6C04" w:rsidP="009F3407">
            <w:pPr>
              <w:spacing w:before="60" w:after="60"/>
              <w:rPr>
                <w:rFonts w:ascii="Calibri" w:hAnsi="Calibri"/>
                <w:szCs w:val="22"/>
              </w:rPr>
            </w:pPr>
          </w:p>
        </w:tc>
      </w:tr>
    </w:tbl>
    <w:p w14:paraId="48FDF5CE" w14:textId="77777777" w:rsidR="00EE6C04" w:rsidRDefault="00EE6C04" w:rsidP="0047488F">
      <w:pPr>
        <w:pStyle w:val="Spacer"/>
      </w:pPr>
    </w:p>
    <w:p w14:paraId="51CBBDA5" w14:textId="77777777" w:rsidR="00EE6C04" w:rsidRDefault="00EE6C04" w:rsidP="0047488F">
      <w:pPr>
        <w:pStyle w:val="Spacer"/>
      </w:pPr>
    </w:p>
    <w:tbl>
      <w:tblPr>
        <w:tblW w:w="107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40"/>
        <w:gridCol w:w="8440"/>
      </w:tblGrid>
      <w:tr w:rsidR="00EE6C04" w:rsidRPr="009534B9" w14:paraId="3484FAE9" w14:textId="77777777" w:rsidTr="00EE6C04">
        <w:tc>
          <w:tcPr>
            <w:tcW w:w="10780" w:type="dxa"/>
            <w:gridSpan w:val="2"/>
            <w:tcBorders>
              <w:top w:val="single" w:sz="4" w:space="0" w:color="808080"/>
              <w:left w:val="single" w:sz="4" w:space="0" w:color="808080"/>
              <w:bottom w:val="single" w:sz="4" w:space="0" w:color="808080"/>
              <w:right w:val="single" w:sz="4" w:space="0" w:color="C0C0C0"/>
            </w:tcBorders>
            <w:shd w:val="clear" w:color="auto" w:fill="3399FF"/>
            <w:vAlign w:val="center"/>
          </w:tcPr>
          <w:p w14:paraId="10374CAB" w14:textId="77777777" w:rsidR="00EE6C04" w:rsidRPr="009534B9" w:rsidRDefault="00EE6C04" w:rsidP="00931A3C">
            <w:pPr>
              <w:pStyle w:val="Tableheader"/>
              <w:jc w:val="center"/>
              <w:rPr>
                <w:rFonts w:ascii="Calibri" w:hAnsi="Calibri"/>
                <w:sz w:val="22"/>
                <w:szCs w:val="22"/>
              </w:rPr>
            </w:pPr>
            <w:r w:rsidRPr="00EE6C04">
              <w:rPr>
                <w:rFonts w:ascii="Calibri" w:hAnsi="Calibri"/>
                <w:color w:val="F2F2F2" w:themeColor="background1" w:themeShade="F2"/>
                <w:sz w:val="22"/>
                <w:szCs w:val="22"/>
              </w:rPr>
              <w:t xml:space="preserve">Key selection criteria </w:t>
            </w:r>
            <w:r w:rsidR="00311B85">
              <w:rPr>
                <w:rFonts w:ascii="Calibri" w:hAnsi="Calibri"/>
                <w:color w:val="F2F2F2" w:themeColor="background1" w:themeShade="F2"/>
                <w:sz w:val="22"/>
                <w:szCs w:val="22"/>
              </w:rPr>
              <w:t>–</w:t>
            </w:r>
            <w:r w:rsidRPr="00EE6C04">
              <w:rPr>
                <w:rFonts w:ascii="Calibri" w:hAnsi="Calibri"/>
                <w:color w:val="F2F2F2" w:themeColor="background1" w:themeShade="F2"/>
                <w:sz w:val="22"/>
                <w:szCs w:val="22"/>
              </w:rPr>
              <w:t xml:space="preserve"> Essential</w:t>
            </w:r>
          </w:p>
        </w:tc>
      </w:tr>
      <w:tr w:rsidR="00EE6C04" w:rsidRPr="009534B9" w14:paraId="00F807C8" w14:textId="77777777" w:rsidTr="00D674F5">
        <w:trPr>
          <w:trHeight w:val="1057"/>
        </w:trPr>
        <w:tc>
          <w:tcPr>
            <w:tcW w:w="2340" w:type="dxa"/>
            <w:tcBorders>
              <w:top w:val="single" w:sz="4" w:space="0" w:color="808080"/>
              <w:left w:val="single" w:sz="4" w:space="0" w:color="808080"/>
              <w:bottom w:val="single" w:sz="4" w:space="0" w:color="808080"/>
            </w:tcBorders>
            <w:shd w:val="clear" w:color="auto" w:fill="D9D9D9"/>
          </w:tcPr>
          <w:p w14:paraId="6C9A9EB9" w14:textId="77777777" w:rsidR="00EE6C04" w:rsidRPr="009534B9" w:rsidRDefault="00EE6C04" w:rsidP="00931A3C">
            <w:pPr>
              <w:pStyle w:val="Tableheadervertical"/>
              <w:spacing w:before="60"/>
              <w:rPr>
                <w:rFonts w:ascii="Calibri" w:hAnsi="Calibri"/>
                <w:sz w:val="22"/>
                <w:szCs w:val="22"/>
              </w:rPr>
            </w:pPr>
            <w:r w:rsidRPr="009534B9">
              <w:rPr>
                <w:rFonts w:ascii="Calibri" w:hAnsi="Calibri"/>
                <w:sz w:val="22"/>
                <w:szCs w:val="22"/>
              </w:rPr>
              <w:t>Knowledge and skills</w:t>
            </w:r>
          </w:p>
        </w:tc>
        <w:tc>
          <w:tcPr>
            <w:tcW w:w="8440" w:type="dxa"/>
            <w:tcBorders>
              <w:right w:val="single" w:sz="4" w:space="0" w:color="808080"/>
            </w:tcBorders>
            <w:vAlign w:val="center"/>
          </w:tcPr>
          <w:p w14:paraId="7CF89A5B"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Certificate 4 or Diploma in related health or community services</w:t>
            </w:r>
          </w:p>
          <w:p w14:paraId="6846818D"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Understanding of issues experienced by older people living in public housing</w:t>
            </w:r>
          </w:p>
          <w:p w14:paraId="73E4FF06"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Excellent communication and interpersonal skills, including experience working with people with disabilities.</w:t>
            </w:r>
          </w:p>
          <w:p w14:paraId="33186C3C"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 xml:space="preserve">Experience working within an aged care or </w:t>
            </w:r>
            <w:proofErr w:type="gramStart"/>
            <w:r>
              <w:rPr>
                <w:rFonts w:asciiTheme="minorHAnsi" w:hAnsiTheme="minorHAnsi" w:cstheme="minorHAnsi"/>
                <w:sz w:val="24"/>
              </w:rPr>
              <w:t>community based</w:t>
            </w:r>
            <w:proofErr w:type="gramEnd"/>
            <w:r>
              <w:rPr>
                <w:rFonts w:asciiTheme="minorHAnsi" w:hAnsiTheme="minorHAnsi" w:cstheme="minorHAnsi"/>
                <w:sz w:val="24"/>
              </w:rPr>
              <w:t xml:space="preserve"> setting.</w:t>
            </w:r>
          </w:p>
          <w:p w14:paraId="4AFD18BB"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Experience in group facilitation.</w:t>
            </w:r>
          </w:p>
          <w:p w14:paraId="6AAA9D17"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Experience in relating effectively to people with a wide range of disabilities from a variety of social and CALD backgrounds.</w:t>
            </w:r>
          </w:p>
          <w:p w14:paraId="2E596F6C"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Understanding of a person centred, enabling approach</w:t>
            </w:r>
          </w:p>
          <w:p w14:paraId="38144393" w14:textId="77777777" w:rsidR="008029F2" w:rsidRDefault="008029F2" w:rsidP="008029F2">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Demonstrated ability to organize work tasks without direct supervision</w:t>
            </w:r>
          </w:p>
          <w:p w14:paraId="52A78DCE" w14:textId="2804BEF1" w:rsidR="00EE6C04" w:rsidRPr="001925B3" w:rsidRDefault="008029F2" w:rsidP="001925B3">
            <w:pPr>
              <w:pStyle w:val="ListParagraph"/>
              <w:numPr>
                <w:ilvl w:val="0"/>
                <w:numId w:val="39"/>
              </w:numPr>
              <w:snapToGrid w:val="0"/>
              <w:spacing w:before="0" w:after="200"/>
              <w:rPr>
                <w:rFonts w:asciiTheme="minorHAnsi" w:hAnsiTheme="minorHAnsi" w:cstheme="minorHAnsi"/>
                <w:sz w:val="24"/>
              </w:rPr>
            </w:pPr>
            <w:r>
              <w:rPr>
                <w:rFonts w:asciiTheme="minorHAnsi" w:hAnsiTheme="minorHAnsi" w:cstheme="minorHAnsi"/>
                <w:sz w:val="24"/>
              </w:rPr>
              <w:t>A current Victorian driver’s license.</w:t>
            </w:r>
          </w:p>
        </w:tc>
      </w:tr>
      <w:tr w:rsidR="007B0225" w:rsidRPr="009534B9" w14:paraId="6A250C73" w14:textId="77777777" w:rsidTr="00EE5ACB">
        <w:tc>
          <w:tcPr>
            <w:tcW w:w="10780" w:type="dxa"/>
            <w:gridSpan w:val="2"/>
            <w:tcBorders>
              <w:top w:val="single" w:sz="4" w:space="0" w:color="808080"/>
              <w:left w:val="single" w:sz="4" w:space="0" w:color="808080"/>
              <w:bottom w:val="single" w:sz="4" w:space="0" w:color="808080"/>
              <w:right w:val="single" w:sz="4" w:space="0" w:color="808080"/>
            </w:tcBorders>
            <w:shd w:val="clear" w:color="auto" w:fill="3399FF"/>
          </w:tcPr>
          <w:p w14:paraId="464F455E" w14:textId="77777777" w:rsidR="007B0225" w:rsidRPr="00EE5ACB" w:rsidRDefault="00EF03C1" w:rsidP="00736563">
            <w:pPr>
              <w:widowControl w:val="0"/>
              <w:spacing w:before="0" w:after="120"/>
              <w:ind w:right="150"/>
              <w:jc w:val="center"/>
              <w:rPr>
                <w:rFonts w:ascii="Calibri" w:hAnsi="Calibri" w:cs="Calibri"/>
                <w:b/>
              </w:rPr>
            </w:pPr>
            <w:r>
              <w:rPr>
                <w:rFonts w:ascii="Calibri" w:hAnsi="Calibri" w:cs="Arial"/>
                <w:b/>
                <w:color w:val="F2F2F2" w:themeColor="background1" w:themeShade="F2"/>
                <w:szCs w:val="22"/>
              </w:rPr>
              <w:t xml:space="preserve">Protecting babies, children and young people from child abuse and neglect is integral to the work at </w:t>
            </w:r>
            <w:r w:rsidR="00B677D7">
              <w:rPr>
                <w:rFonts w:ascii="Calibri" w:hAnsi="Calibri" w:cs="Arial"/>
                <w:b/>
                <w:color w:val="F2F2F2" w:themeColor="background1" w:themeShade="F2"/>
                <w:szCs w:val="22"/>
              </w:rPr>
              <w:t>STAR</w:t>
            </w:r>
          </w:p>
        </w:tc>
      </w:tr>
      <w:tr w:rsidR="007B0225" w:rsidRPr="009534B9" w14:paraId="5EE420D6" w14:textId="77777777" w:rsidTr="00931A3C">
        <w:tc>
          <w:tcPr>
            <w:tcW w:w="2340" w:type="dxa"/>
            <w:tcBorders>
              <w:top w:val="single" w:sz="4" w:space="0" w:color="808080"/>
              <w:left w:val="single" w:sz="4" w:space="0" w:color="808080"/>
              <w:bottom w:val="single" w:sz="4" w:space="0" w:color="808080"/>
            </w:tcBorders>
            <w:shd w:val="clear" w:color="auto" w:fill="D9D9D9"/>
          </w:tcPr>
          <w:p w14:paraId="2A5B9343" w14:textId="77777777" w:rsidR="007B0225" w:rsidRPr="009534B9" w:rsidRDefault="007B0225" w:rsidP="007B0225">
            <w:pPr>
              <w:pStyle w:val="Tableheadervertical"/>
              <w:spacing w:before="60"/>
              <w:rPr>
                <w:rFonts w:ascii="Calibri" w:hAnsi="Calibri"/>
                <w:sz w:val="22"/>
                <w:szCs w:val="22"/>
              </w:rPr>
            </w:pPr>
            <w:r>
              <w:rPr>
                <w:rFonts w:ascii="Calibri" w:hAnsi="Calibri"/>
                <w:sz w:val="22"/>
                <w:szCs w:val="22"/>
              </w:rPr>
              <w:t>Protecting Children Policy Information</w:t>
            </w:r>
          </w:p>
        </w:tc>
        <w:tc>
          <w:tcPr>
            <w:tcW w:w="8440" w:type="dxa"/>
            <w:tcBorders>
              <w:right w:val="single" w:sz="4" w:space="0" w:color="808080"/>
            </w:tcBorders>
            <w:vAlign w:val="center"/>
          </w:tcPr>
          <w:p w14:paraId="162D3201" w14:textId="29F6C55C" w:rsidR="007B0225" w:rsidRPr="007B0225" w:rsidRDefault="00B677D7" w:rsidP="00666CBB">
            <w:pPr>
              <w:pStyle w:val="ListParagraph"/>
              <w:widowControl w:val="0"/>
              <w:numPr>
                <w:ilvl w:val="0"/>
                <w:numId w:val="34"/>
              </w:numPr>
              <w:spacing w:before="0" w:after="120"/>
              <w:ind w:right="150"/>
              <w:jc w:val="both"/>
              <w:rPr>
                <w:rFonts w:ascii="Calibri" w:hAnsi="Calibri" w:cs="Calibri"/>
              </w:rPr>
            </w:pPr>
            <w:r>
              <w:rPr>
                <w:rFonts w:asciiTheme="minorHAnsi" w:hAnsiTheme="minorHAnsi"/>
              </w:rPr>
              <w:t>S</w:t>
            </w:r>
            <w:r w:rsidR="00311B85">
              <w:rPr>
                <w:rFonts w:asciiTheme="minorHAnsi" w:hAnsiTheme="minorHAnsi"/>
              </w:rPr>
              <w:t>tar</w:t>
            </w:r>
            <w:r w:rsidR="00531DCB" w:rsidRPr="00FD1777">
              <w:rPr>
                <w:rFonts w:asciiTheme="minorHAnsi" w:hAnsiTheme="minorHAnsi"/>
              </w:rPr>
              <w:t xml:space="preserve"> </w:t>
            </w:r>
            <w:r w:rsidR="00666CBB">
              <w:rPr>
                <w:rFonts w:asciiTheme="minorHAnsi" w:hAnsiTheme="minorHAnsi"/>
              </w:rPr>
              <w:t xml:space="preserve">Health </w:t>
            </w:r>
            <w:r w:rsidR="00531DCB" w:rsidRPr="00FD1777">
              <w:rPr>
                <w:rFonts w:asciiTheme="minorHAnsi" w:hAnsiTheme="minorHAnsi"/>
              </w:rPr>
              <w:t xml:space="preserve">has zero tolerance of child abuse. </w:t>
            </w:r>
            <w:r w:rsidR="00531DCB" w:rsidRPr="00FD1777">
              <w:rPr>
                <w:rFonts w:asciiTheme="minorHAnsi" w:hAnsiTheme="minorHAnsi" w:cs="Calibri"/>
              </w:rPr>
              <w:t xml:space="preserve"> </w:t>
            </w:r>
            <w:r w:rsidR="007B0225" w:rsidRPr="007B0225">
              <w:rPr>
                <w:rFonts w:ascii="Calibri" w:hAnsi="Calibri" w:cs="Calibri"/>
              </w:rPr>
              <w:t>Protecting babies, children and young people from child abuse and neglect</w:t>
            </w:r>
            <w:r w:rsidR="00045445">
              <w:rPr>
                <w:rFonts w:ascii="Calibri" w:hAnsi="Calibri" w:cs="Calibri"/>
              </w:rPr>
              <w:t xml:space="preserve"> </w:t>
            </w:r>
            <w:r w:rsidR="007B0225" w:rsidRPr="007B0225">
              <w:rPr>
                <w:rFonts w:ascii="Calibri" w:hAnsi="Calibri" w:cs="Calibri"/>
              </w:rPr>
              <w:t>is integral to the provision of health services to this group and their families</w:t>
            </w:r>
            <w:r w:rsidR="001925B3">
              <w:rPr>
                <w:rFonts w:ascii="Calibri" w:hAnsi="Calibri" w:cs="Calibri"/>
              </w:rPr>
              <w:t xml:space="preserve"> </w:t>
            </w:r>
            <w:r w:rsidR="007B0225" w:rsidRPr="007B0225">
              <w:rPr>
                <w:rFonts w:ascii="Calibri" w:hAnsi="Calibri" w:cs="Calibri"/>
              </w:rPr>
              <w:t xml:space="preserve">and is a core responsibility for all </w:t>
            </w:r>
            <w:r w:rsidR="00666CBB">
              <w:rPr>
                <w:rFonts w:ascii="Calibri" w:hAnsi="Calibri" w:cs="Calibri"/>
              </w:rPr>
              <w:t>Star Health</w:t>
            </w:r>
            <w:r w:rsidR="00666CBB" w:rsidRPr="007B0225">
              <w:rPr>
                <w:rFonts w:ascii="Calibri" w:hAnsi="Calibri" w:cs="Calibri"/>
              </w:rPr>
              <w:t xml:space="preserve"> </w:t>
            </w:r>
            <w:r w:rsidR="007B0225" w:rsidRPr="007B0225">
              <w:rPr>
                <w:rFonts w:ascii="Calibri" w:hAnsi="Calibri" w:cs="Calibri"/>
              </w:rPr>
              <w:t>staff.</w:t>
            </w:r>
          </w:p>
        </w:tc>
      </w:tr>
      <w:tr w:rsidR="00EE6C04" w:rsidRPr="009534B9" w14:paraId="728C5F5E" w14:textId="77777777" w:rsidTr="00944F8E">
        <w:tc>
          <w:tcPr>
            <w:tcW w:w="10780" w:type="dxa"/>
            <w:gridSpan w:val="2"/>
            <w:tcBorders>
              <w:top w:val="single" w:sz="4" w:space="0" w:color="808080"/>
              <w:left w:val="single" w:sz="4" w:space="0" w:color="808080"/>
              <w:bottom w:val="single" w:sz="4" w:space="0" w:color="808080"/>
              <w:right w:val="single" w:sz="4" w:space="0" w:color="808080"/>
            </w:tcBorders>
            <w:shd w:val="clear" w:color="auto" w:fill="3399FF"/>
          </w:tcPr>
          <w:p w14:paraId="70CC8EBA" w14:textId="77777777" w:rsidR="00EE6C04" w:rsidRPr="009534B9" w:rsidRDefault="00EF03C1" w:rsidP="00931A3C">
            <w:pPr>
              <w:tabs>
                <w:tab w:val="left" w:pos="6439"/>
              </w:tabs>
              <w:spacing w:before="60" w:after="60"/>
              <w:jc w:val="center"/>
              <w:rPr>
                <w:rFonts w:ascii="Calibri" w:hAnsi="Calibri" w:cs="Arial"/>
                <w:b/>
                <w:szCs w:val="22"/>
              </w:rPr>
            </w:pPr>
            <w:r w:rsidRPr="00EE5ACB">
              <w:rPr>
                <w:rFonts w:ascii="Calibri" w:hAnsi="Calibri" w:cs="Calibri"/>
                <w:b/>
                <w:color w:val="FFFFFF" w:themeColor="background1"/>
              </w:rPr>
              <w:t xml:space="preserve"> Organisational Responsibilities</w:t>
            </w:r>
          </w:p>
        </w:tc>
      </w:tr>
      <w:tr w:rsidR="00EE6C04" w:rsidRPr="009534B9" w14:paraId="4DE53B8C" w14:textId="77777777" w:rsidTr="00931A3C">
        <w:tc>
          <w:tcPr>
            <w:tcW w:w="2340" w:type="dxa"/>
            <w:tcBorders>
              <w:top w:val="single" w:sz="4" w:space="0" w:color="808080"/>
              <w:left w:val="single" w:sz="4" w:space="0" w:color="808080"/>
              <w:bottom w:val="single" w:sz="4" w:space="0" w:color="808080"/>
            </w:tcBorders>
            <w:shd w:val="clear" w:color="auto" w:fill="D9D9D9"/>
          </w:tcPr>
          <w:p w14:paraId="0E338546" w14:textId="77777777" w:rsidR="00EE6C04" w:rsidRPr="009534B9" w:rsidRDefault="00EE6C04" w:rsidP="00931A3C">
            <w:pPr>
              <w:pStyle w:val="Tableheadervertical"/>
              <w:spacing w:before="60"/>
              <w:rPr>
                <w:rFonts w:ascii="Calibri" w:hAnsi="Calibri"/>
                <w:sz w:val="22"/>
                <w:szCs w:val="22"/>
              </w:rPr>
            </w:pPr>
            <w:r w:rsidRPr="009534B9">
              <w:rPr>
                <w:rFonts w:ascii="Calibri" w:hAnsi="Calibri"/>
                <w:sz w:val="22"/>
                <w:szCs w:val="22"/>
              </w:rPr>
              <w:t>Personal qualities</w:t>
            </w:r>
          </w:p>
        </w:tc>
        <w:tc>
          <w:tcPr>
            <w:tcW w:w="8440" w:type="dxa"/>
            <w:tcBorders>
              <w:bottom w:val="single" w:sz="4" w:space="0" w:color="808080"/>
              <w:right w:val="single" w:sz="4" w:space="0" w:color="808080"/>
            </w:tcBorders>
            <w:vAlign w:val="center"/>
          </w:tcPr>
          <w:p w14:paraId="698C8619" w14:textId="77777777" w:rsidR="00EE6C04" w:rsidRPr="009534B9" w:rsidRDefault="00EE6C04" w:rsidP="00EE6C04">
            <w:pPr>
              <w:numPr>
                <w:ilvl w:val="0"/>
                <w:numId w:val="28"/>
              </w:numPr>
              <w:tabs>
                <w:tab w:val="clear" w:pos="722"/>
                <w:tab w:val="num" w:pos="332"/>
                <w:tab w:val="left" w:pos="6439"/>
              </w:tabs>
              <w:spacing w:before="60" w:after="60"/>
              <w:ind w:left="329" w:hanging="329"/>
              <w:rPr>
                <w:rFonts w:ascii="Calibri" w:hAnsi="Calibri" w:cs="Arial"/>
                <w:szCs w:val="22"/>
              </w:rPr>
            </w:pPr>
            <w:r w:rsidRPr="009534B9">
              <w:rPr>
                <w:rFonts w:ascii="Calibri" w:hAnsi="Calibri" w:cs="Arial"/>
                <w:b/>
                <w:szCs w:val="22"/>
              </w:rPr>
              <w:t>Resilience</w:t>
            </w:r>
            <w:r w:rsidRPr="009534B9">
              <w:rPr>
                <w:rFonts w:ascii="Calibri" w:hAnsi="Calibri" w:cs="Arial"/>
                <w:szCs w:val="22"/>
              </w:rPr>
              <w:t xml:space="preserve"> - Demonstrates perseverance in achieving objectives and copes effectively with setbacks and problems.</w:t>
            </w:r>
          </w:p>
          <w:p w14:paraId="4F016BB6" w14:textId="77777777" w:rsidR="00EE6C04" w:rsidRPr="009534B9" w:rsidRDefault="00EE6C04" w:rsidP="00EE6C04">
            <w:pPr>
              <w:numPr>
                <w:ilvl w:val="0"/>
                <w:numId w:val="28"/>
              </w:numPr>
              <w:tabs>
                <w:tab w:val="clear" w:pos="722"/>
                <w:tab w:val="num" w:pos="332"/>
                <w:tab w:val="left" w:pos="6439"/>
              </w:tabs>
              <w:spacing w:before="60" w:after="60"/>
              <w:ind w:left="329" w:hanging="329"/>
              <w:rPr>
                <w:rFonts w:ascii="Calibri" w:hAnsi="Calibri" w:cs="Arial"/>
                <w:szCs w:val="22"/>
              </w:rPr>
            </w:pPr>
            <w:r w:rsidRPr="009534B9">
              <w:rPr>
                <w:rFonts w:ascii="Calibri" w:hAnsi="Calibri" w:cs="Arial"/>
                <w:b/>
                <w:szCs w:val="22"/>
              </w:rPr>
              <w:t>Initiative &amp; Accountability</w:t>
            </w:r>
            <w:r w:rsidRPr="009534B9">
              <w:rPr>
                <w:rFonts w:ascii="Calibri" w:hAnsi="Calibri" w:cs="Arial"/>
                <w:szCs w:val="22"/>
              </w:rPr>
              <w:t xml:space="preserve"> - Takes responsibility for actions and proactively implements work plan and addresses issues.</w:t>
            </w:r>
          </w:p>
          <w:p w14:paraId="048DFDE9" w14:textId="77777777" w:rsidR="00EE6C04" w:rsidRPr="003D05D9" w:rsidRDefault="00EE6C04" w:rsidP="00EE6C04">
            <w:pPr>
              <w:numPr>
                <w:ilvl w:val="0"/>
                <w:numId w:val="28"/>
              </w:numPr>
              <w:tabs>
                <w:tab w:val="clear" w:pos="722"/>
                <w:tab w:val="num" w:pos="332"/>
                <w:tab w:val="left" w:pos="6439"/>
              </w:tabs>
              <w:spacing w:before="60" w:after="60"/>
              <w:ind w:left="329" w:hanging="329"/>
              <w:rPr>
                <w:rFonts w:ascii="Calibri" w:hAnsi="Calibri"/>
                <w:szCs w:val="22"/>
              </w:rPr>
            </w:pPr>
            <w:r w:rsidRPr="009534B9">
              <w:rPr>
                <w:rFonts w:ascii="Calibri" w:hAnsi="Calibri" w:cs="Arial"/>
                <w:b/>
                <w:szCs w:val="22"/>
              </w:rPr>
              <w:t>Empathy and Cultural Awareness</w:t>
            </w:r>
            <w:r w:rsidRPr="009534B9">
              <w:rPr>
                <w:rFonts w:ascii="Calibri" w:hAnsi="Calibri" w:cs="Arial"/>
                <w:szCs w:val="22"/>
              </w:rPr>
              <w:t xml:space="preserve"> - Demonstrates an interest in and an appreciation of a range of different cultures and actively seeks to understand and effectively address the issues and views of others.</w:t>
            </w:r>
          </w:p>
          <w:p w14:paraId="5652907C" w14:textId="77777777" w:rsidR="003D05D9" w:rsidRPr="003D05D9" w:rsidRDefault="003D05D9" w:rsidP="003D05D9">
            <w:pPr>
              <w:widowControl w:val="0"/>
              <w:numPr>
                <w:ilvl w:val="0"/>
                <w:numId w:val="37"/>
              </w:numPr>
              <w:tabs>
                <w:tab w:val="left" w:pos="360"/>
              </w:tabs>
              <w:spacing w:before="0" w:after="80"/>
              <w:jc w:val="both"/>
              <w:rPr>
                <w:rFonts w:asciiTheme="minorHAnsi" w:hAnsiTheme="minorHAnsi" w:cs="Arial"/>
                <w:color w:val="000000"/>
                <w:szCs w:val="22"/>
              </w:rPr>
            </w:pPr>
            <w:r>
              <w:rPr>
                <w:rFonts w:ascii="Calibri" w:hAnsi="Calibri" w:cs="Arial"/>
                <w:b/>
                <w:szCs w:val="22"/>
              </w:rPr>
              <w:t>Continuous Quality Improvement</w:t>
            </w:r>
            <w:r w:rsidRPr="009534B9">
              <w:rPr>
                <w:rFonts w:ascii="Calibri" w:hAnsi="Calibri" w:cs="Arial"/>
                <w:szCs w:val="22"/>
              </w:rPr>
              <w:t xml:space="preserve"> - </w:t>
            </w:r>
            <w:r w:rsidRPr="003D05D9">
              <w:rPr>
                <w:rFonts w:asciiTheme="minorHAnsi" w:hAnsiTheme="minorHAnsi" w:cs="Arial"/>
                <w:color w:val="000000"/>
                <w:szCs w:val="22"/>
              </w:rPr>
              <w:t>Identify continuous quality improvement opportunities and act upon when/where relevant</w:t>
            </w:r>
          </w:p>
          <w:p w14:paraId="387DD1C5" w14:textId="77777777" w:rsidR="003D05D9" w:rsidRPr="009534B9" w:rsidRDefault="003D05D9" w:rsidP="003D05D9">
            <w:pPr>
              <w:tabs>
                <w:tab w:val="left" w:pos="6439"/>
              </w:tabs>
              <w:spacing w:before="60" w:after="60"/>
              <w:ind w:left="329"/>
              <w:rPr>
                <w:rFonts w:ascii="Calibri" w:hAnsi="Calibri"/>
                <w:szCs w:val="22"/>
              </w:rPr>
            </w:pPr>
          </w:p>
        </w:tc>
      </w:tr>
      <w:tr w:rsidR="00EE6C04" w:rsidRPr="009534B9" w14:paraId="72FE7C02" w14:textId="77777777" w:rsidTr="00931A3C">
        <w:tc>
          <w:tcPr>
            <w:tcW w:w="2340" w:type="dxa"/>
            <w:tcBorders>
              <w:top w:val="single" w:sz="4" w:space="0" w:color="808080"/>
              <w:left w:val="single" w:sz="4" w:space="0" w:color="808080"/>
              <w:bottom w:val="single" w:sz="4" w:space="0" w:color="808080"/>
              <w:right w:val="single" w:sz="4" w:space="0" w:color="C0C0C0"/>
            </w:tcBorders>
            <w:shd w:val="clear" w:color="auto" w:fill="D9D9D9"/>
          </w:tcPr>
          <w:p w14:paraId="6E2A408D" w14:textId="77777777" w:rsidR="00EE6C04" w:rsidRPr="009534B9" w:rsidRDefault="00EE6C04" w:rsidP="00931A3C">
            <w:pPr>
              <w:pStyle w:val="Tableheadervertical"/>
              <w:spacing w:before="60"/>
              <w:rPr>
                <w:rFonts w:ascii="Calibri" w:hAnsi="Calibri"/>
                <w:sz w:val="22"/>
                <w:szCs w:val="22"/>
              </w:rPr>
            </w:pPr>
            <w:r>
              <w:rPr>
                <w:rFonts w:ascii="Calibri" w:hAnsi="Calibri"/>
                <w:sz w:val="22"/>
                <w:szCs w:val="22"/>
              </w:rPr>
              <w:t>Other Licence(s)</w:t>
            </w:r>
          </w:p>
        </w:tc>
        <w:tc>
          <w:tcPr>
            <w:tcW w:w="8440" w:type="dxa"/>
            <w:tcBorders>
              <w:top w:val="single" w:sz="4" w:space="0" w:color="C0C0C0"/>
              <w:left w:val="single" w:sz="4" w:space="0" w:color="C0C0C0"/>
              <w:bottom w:val="single" w:sz="4" w:space="0" w:color="808080"/>
              <w:right w:val="single" w:sz="4" w:space="0" w:color="808080"/>
            </w:tcBorders>
            <w:vAlign w:val="center"/>
          </w:tcPr>
          <w:p w14:paraId="65FB4121" w14:textId="77777777" w:rsidR="00EE6C04" w:rsidRPr="00215139" w:rsidRDefault="00EE6C04" w:rsidP="00215139">
            <w:pPr>
              <w:pStyle w:val="ListParagraph"/>
              <w:numPr>
                <w:ilvl w:val="0"/>
                <w:numId w:val="34"/>
              </w:numPr>
              <w:tabs>
                <w:tab w:val="left" w:pos="6439"/>
              </w:tabs>
              <w:spacing w:before="60" w:after="60"/>
              <w:ind w:left="104" w:hanging="720"/>
              <w:rPr>
                <w:rFonts w:ascii="Calibri" w:hAnsi="Calibri" w:cs="Arial"/>
                <w:szCs w:val="22"/>
              </w:rPr>
            </w:pPr>
            <w:r w:rsidRPr="00215139">
              <w:rPr>
                <w:rFonts w:ascii="Calibri" w:hAnsi="Calibri" w:cs="Arial"/>
                <w:szCs w:val="22"/>
              </w:rPr>
              <w:t>Unrestricted Victorian Driver Licence (or equivalent)</w:t>
            </w:r>
          </w:p>
        </w:tc>
      </w:tr>
    </w:tbl>
    <w:p w14:paraId="27E83D95" w14:textId="77777777" w:rsidR="00EE6C04" w:rsidRDefault="00EE6C04" w:rsidP="0047488F">
      <w:pPr>
        <w:pStyle w:val="Spacer"/>
      </w:pPr>
    </w:p>
    <w:tbl>
      <w:tblPr>
        <w:tblW w:w="107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Look w:val="01E0" w:firstRow="1" w:lastRow="1" w:firstColumn="1" w:lastColumn="1" w:noHBand="0" w:noVBand="0"/>
      </w:tblPr>
      <w:tblGrid>
        <w:gridCol w:w="10780"/>
      </w:tblGrid>
      <w:tr w:rsidR="00EE6C04" w:rsidRPr="009534B9" w14:paraId="7A1CDB63" w14:textId="77777777" w:rsidTr="00EE6C04">
        <w:tc>
          <w:tcPr>
            <w:tcW w:w="10780" w:type="dxa"/>
            <w:tcBorders>
              <w:right w:val="single" w:sz="4" w:space="0" w:color="C0C0C0"/>
            </w:tcBorders>
            <w:shd w:val="clear" w:color="auto" w:fill="3399FF"/>
            <w:vAlign w:val="center"/>
          </w:tcPr>
          <w:p w14:paraId="138F437D" w14:textId="77777777" w:rsidR="00EE6C04" w:rsidRPr="009534B9" w:rsidRDefault="00EE6C04" w:rsidP="00931A3C">
            <w:pPr>
              <w:pStyle w:val="Tableheader"/>
              <w:rPr>
                <w:rFonts w:ascii="Calibri" w:hAnsi="Calibri"/>
                <w:sz w:val="22"/>
                <w:szCs w:val="22"/>
              </w:rPr>
            </w:pPr>
            <w:r w:rsidRPr="00EE6C04">
              <w:rPr>
                <w:rFonts w:ascii="Calibri" w:hAnsi="Calibri"/>
                <w:color w:val="F2F2F2" w:themeColor="background1" w:themeShade="F2"/>
                <w:sz w:val="22"/>
                <w:szCs w:val="22"/>
              </w:rPr>
              <w:t>Important</w:t>
            </w:r>
            <w:r w:rsidRPr="009534B9">
              <w:rPr>
                <w:rFonts w:ascii="Calibri" w:hAnsi="Calibri"/>
                <w:sz w:val="22"/>
                <w:szCs w:val="22"/>
              </w:rPr>
              <w:t xml:space="preserve"> </w:t>
            </w:r>
            <w:r w:rsidRPr="00EE6C04">
              <w:rPr>
                <w:rFonts w:ascii="Calibri" w:hAnsi="Calibri"/>
                <w:color w:val="F2F2F2" w:themeColor="background1" w:themeShade="F2"/>
                <w:sz w:val="22"/>
                <w:szCs w:val="22"/>
              </w:rPr>
              <w:t>information</w:t>
            </w:r>
          </w:p>
        </w:tc>
      </w:tr>
      <w:tr w:rsidR="00EE6C04" w:rsidRPr="009534B9" w14:paraId="7761C572" w14:textId="77777777" w:rsidTr="00931A3C">
        <w:tc>
          <w:tcPr>
            <w:tcW w:w="10780" w:type="dxa"/>
            <w:vAlign w:val="center"/>
          </w:tcPr>
          <w:p w14:paraId="40196205" w14:textId="77777777" w:rsidR="00EE6C04" w:rsidRDefault="00311B85" w:rsidP="00E2207A">
            <w:pPr>
              <w:pStyle w:val="Tabletext"/>
              <w:numPr>
                <w:ilvl w:val="0"/>
                <w:numId w:val="29"/>
              </w:numPr>
              <w:spacing w:before="120" w:after="0"/>
              <w:rPr>
                <w:rFonts w:ascii="Calibri" w:hAnsi="Calibri"/>
                <w:sz w:val="22"/>
                <w:szCs w:val="22"/>
              </w:rPr>
            </w:pPr>
            <w:r>
              <w:rPr>
                <w:rFonts w:ascii="Calibri" w:hAnsi="Calibri"/>
                <w:bCs/>
                <w:sz w:val="22"/>
                <w:szCs w:val="22"/>
              </w:rPr>
              <w:t xml:space="preserve">Star </w:t>
            </w:r>
            <w:r w:rsidR="00666CBB">
              <w:rPr>
                <w:rFonts w:ascii="Calibri" w:hAnsi="Calibri"/>
                <w:bCs/>
                <w:sz w:val="22"/>
                <w:szCs w:val="22"/>
              </w:rPr>
              <w:t xml:space="preserve">Health </w:t>
            </w:r>
            <w:r w:rsidR="00EE6C04" w:rsidRPr="009534B9">
              <w:rPr>
                <w:rFonts w:ascii="Calibri" w:hAnsi="Calibri"/>
                <w:bCs/>
                <w:sz w:val="22"/>
                <w:szCs w:val="22"/>
              </w:rPr>
              <w:t>is committed to providing and maintaining a working environment which is safe and without risk to the health of its employees.</w:t>
            </w:r>
            <w:r w:rsidR="00EE6C04" w:rsidRPr="009534B9">
              <w:rPr>
                <w:rFonts w:ascii="Calibri" w:hAnsi="Calibri"/>
                <w:sz w:val="22"/>
                <w:szCs w:val="22"/>
              </w:rPr>
              <w:t xml:space="preserve"> </w:t>
            </w:r>
            <w:r w:rsidR="00EE6C04">
              <w:rPr>
                <w:rFonts w:ascii="Calibri" w:hAnsi="Calibri"/>
                <w:sz w:val="22"/>
                <w:szCs w:val="22"/>
              </w:rPr>
              <w:t xml:space="preserve"> </w:t>
            </w:r>
            <w:r w:rsidR="00EE6C04" w:rsidRPr="009534B9">
              <w:rPr>
                <w:rFonts w:ascii="Calibri" w:hAnsi="Calibri"/>
                <w:sz w:val="22"/>
                <w:szCs w:val="22"/>
              </w:rPr>
              <w:t>The organisation is a smoke-free workplace.</w:t>
            </w:r>
          </w:p>
          <w:p w14:paraId="28D239CD" w14:textId="77777777" w:rsidR="00E2207A" w:rsidRPr="004E48CF" w:rsidRDefault="00B677D7" w:rsidP="00E2207A">
            <w:pPr>
              <w:pStyle w:val="Tabletext"/>
              <w:numPr>
                <w:ilvl w:val="0"/>
                <w:numId w:val="29"/>
              </w:numPr>
              <w:spacing w:before="120" w:after="0"/>
              <w:rPr>
                <w:rFonts w:ascii="Calibri" w:hAnsi="Calibri"/>
                <w:sz w:val="22"/>
                <w:szCs w:val="22"/>
              </w:rPr>
            </w:pPr>
            <w:r>
              <w:rPr>
                <w:rFonts w:ascii="Calibri" w:hAnsi="Calibri"/>
                <w:sz w:val="22"/>
                <w:szCs w:val="22"/>
              </w:rPr>
              <w:t>S</w:t>
            </w:r>
            <w:r w:rsidR="00311B85">
              <w:rPr>
                <w:rFonts w:ascii="Calibri" w:hAnsi="Calibri"/>
                <w:sz w:val="22"/>
                <w:szCs w:val="22"/>
              </w:rPr>
              <w:t>tar</w:t>
            </w:r>
            <w:r w:rsidR="00666CBB">
              <w:rPr>
                <w:rFonts w:ascii="Calibri" w:hAnsi="Calibri"/>
                <w:sz w:val="22"/>
                <w:szCs w:val="22"/>
              </w:rPr>
              <w:t xml:space="preserve"> Health’s</w:t>
            </w:r>
            <w:r w:rsidR="00E2207A" w:rsidRPr="004E48CF">
              <w:rPr>
                <w:rFonts w:ascii="Calibri" w:hAnsi="Calibri"/>
                <w:sz w:val="22"/>
                <w:szCs w:val="22"/>
              </w:rPr>
              <w:t xml:space="preserve"> usual hours of operation are from 8:00am </w:t>
            </w:r>
            <w:r w:rsidR="007B5F90">
              <w:rPr>
                <w:rFonts w:ascii="Calibri" w:hAnsi="Calibri"/>
                <w:sz w:val="22"/>
                <w:szCs w:val="22"/>
              </w:rPr>
              <w:t xml:space="preserve">to </w:t>
            </w:r>
            <w:r w:rsidR="00E2207A" w:rsidRPr="004E48CF">
              <w:rPr>
                <w:rFonts w:ascii="Calibri" w:hAnsi="Calibri"/>
                <w:sz w:val="22"/>
                <w:szCs w:val="22"/>
              </w:rPr>
              <w:t xml:space="preserve">8:00pm Monday to Friday, specific hours of work will be determined in accordance with operational requirements and contained in the Contract of </w:t>
            </w:r>
            <w:r w:rsidR="00AB6FC6" w:rsidRPr="004E48CF">
              <w:rPr>
                <w:rFonts w:ascii="Calibri" w:hAnsi="Calibri"/>
                <w:sz w:val="22"/>
                <w:szCs w:val="22"/>
              </w:rPr>
              <w:t>Employment.</w:t>
            </w:r>
          </w:p>
          <w:p w14:paraId="24003B1A" w14:textId="77777777" w:rsidR="008664A2" w:rsidRPr="004E48CF" w:rsidRDefault="008664A2" w:rsidP="00E2207A">
            <w:pPr>
              <w:pStyle w:val="Tabletext"/>
              <w:numPr>
                <w:ilvl w:val="0"/>
                <w:numId w:val="29"/>
              </w:numPr>
              <w:spacing w:before="120"/>
              <w:rPr>
                <w:rFonts w:ascii="Calibri" w:hAnsi="Calibri"/>
                <w:sz w:val="22"/>
                <w:szCs w:val="22"/>
              </w:rPr>
            </w:pPr>
            <w:r w:rsidRPr="004E48CF">
              <w:rPr>
                <w:rFonts w:ascii="Calibri" w:hAnsi="Calibri"/>
                <w:sz w:val="22"/>
                <w:szCs w:val="22"/>
              </w:rPr>
              <w:t xml:space="preserve">Your Letter of Offer may state you will be based at a </w:t>
            </w:r>
            <w:proofErr w:type="gramStart"/>
            <w:r w:rsidRPr="004E48CF">
              <w:rPr>
                <w:rFonts w:ascii="Calibri" w:hAnsi="Calibri"/>
                <w:sz w:val="22"/>
                <w:szCs w:val="22"/>
              </w:rPr>
              <w:t xml:space="preserve">particular </w:t>
            </w:r>
            <w:r w:rsidR="00666CBB">
              <w:rPr>
                <w:rFonts w:ascii="Calibri" w:hAnsi="Calibri"/>
                <w:sz w:val="22"/>
                <w:szCs w:val="22"/>
              </w:rPr>
              <w:t>Star</w:t>
            </w:r>
            <w:proofErr w:type="gramEnd"/>
            <w:r w:rsidR="00666CBB">
              <w:rPr>
                <w:rFonts w:ascii="Calibri" w:hAnsi="Calibri"/>
                <w:sz w:val="22"/>
                <w:szCs w:val="22"/>
              </w:rPr>
              <w:t xml:space="preserve"> Health</w:t>
            </w:r>
            <w:r w:rsidR="00666CBB" w:rsidRPr="004E48CF">
              <w:rPr>
                <w:rFonts w:ascii="Calibri" w:hAnsi="Calibri"/>
                <w:sz w:val="22"/>
                <w:szCs w:val="22"/>
              </w:rPr>
              <w:t xml:space="preserve"> </w:t>
            </w:r>
            <w:r w:rsidRPr="004E48CF">
              <w:rPr>
                <w:rFonts w:ascii="Calibri" w:hAnsi="Calibri"/>
                <w:sz w:val="22"/>
                <w:szCs w:val="22"/>
              </w:rPr>
              <w:t>site, however it is expected that you will be required to work at different locations in the greater metropolitan area of Melbourne</w:t>
            </w:r>
          </w:p>
          <w:p w14:paraId="37E80ED1" w14:textId="77777777" w:rsidR="00E02B32" w:rsidRDefault="00E02B32" w:rsidP="00E2207A">
            <w:pPr>
              <w:pStyle w:val="Tabletext"/>
              <w:numPr>
                <w:ilvl w:val="0"/>
                <w:numId w:val="29"/>
              </w:numPr>
              <w:rPr>
                <w:rFonts w:ascii="Calibri" w:hAnsi="Calibri"/>
                <w:sz w:val="22"/>
                <w:szCs w:val="22"/>
              </w:rPr>
            </w:pPr>
            <w:r>
              <w:rPr>
                <w:rFonts w:ascii="Calibri" w:hAnsi="Calibri"/>
                <w:sz w:val="22"/>
                <w:szCs w:val="22"/>
              </w:rPr>
              <w:t>Offers of employment are contingent upon:</w:t>
            </w:r>
          </w:p>
          <w:p w14:paraId="5C8D2E82" w14:textId="77777777" w:rsidR="00E02B32" w:rsidRDefault="00E02B32" w:rsidP="00E2207A">
            <w:pPr>
              <w:pStyle w:val="Tabletext"/>
              <w:numPr>
                <w:ilvl w:val="1"/>
                <w:numId w:val="29"/>
              </w:numPr>
              <w:rPr>
                <w:rFonts w:ascii="Calibri" w:hAnsi="Calibri"/>
                <w:sz w:val="22"/>
                <w:szCs w:val="22"/>
              </w:rPr>
            </w:pPr>
            <w:r>
              <w:rPr>
                <w:rFonts w:ascii="Calibri" w:hAnsi="Calibri"/>
                <w:sz w:val="22"/>
                <w:szCs w:val="22"/>
              </w:rPr>
              <w:t xml:space="preserve">A successful </w:t>
            </w:r>
            <w:r w:rsidR="00EE6C04" w:rsidRPr="009534B9">
              <w:rPr>
                <w:rFonts w:ascii="Calibri" w:hAnsi="Calibri"/>
                <w:sz w:val="22"/>
                <w:szCs w:val="22"/>
              </w:rPr>
              <w:t>reference check</w:t>
            </w:r>
            <w:r>
              <w:rPr>
                <w:rFonts w:ascii="Calibri" w:hAnsi="Calibri"/>
                <w:sz w:val="22"/>
                <w:szCs w:val="22"/>
              </w:rPr>
              <w:t xml:space="preserve"> (all positions); </w:t>
            </w:r>
          </w:p>
          <w:p w14:paraId="2F3E0F1D" w14:textId="77777777" w:rsidR="00E02B32" w:rsidRDefault="00E02B32" w:rsidP="00E2207A">
            <w:pPr>
              <w:pStyle w:val="Tabletext"/>
              <w:numPr>
                <w:ilvl w:val="1"/>
                <w:numId w:val="29"/>
              </w:numPr>
              <w:rPr>
                <w:rFonts w:ascii="Calibri" w:hAnsi="Calibri"/>
                <w:sz w:val="22"/>
                <w:szCs w:val="22"/>
              </w:rPr>
            </w:pPr>
            <w:r>
              <w:rPr>
                <w:rFonts w:ascii="Calibri" w:hAnsi="Calibri"/>
                <w:sz w:val="22"/>
                <w:szCs w:val="22"/>
              </w:rPr>
              <w:t xml:space="preserve">Non-adverse </w:t>
            </w:r>
            <w:r w:rsidR="00EE6C04">
              <w:rPr>
                <w:rFonts w:ascii="Calibri" w:hAnsi="Calibri"/>
                <w:sz w:val="22"/>
                <w:szCs w:val="22"/>
              </w:rPr>
              <w:t>C</w:t>
            </w:r>
            <w:r w:rsidR="00EE6C04" w:rsidRPr="009534B9">
              <w:rPr>
                <w:rFonts w:ascii="Calibri" w:hAnsi="Calibri"/>
                <w:sz w:val="22"/>
                <w:szCs w:val="22"/>
              </w:rPr>
              <w:t xml:space="preserve">riminal </w:t>
            </w:r>
            <w:r w:rsidR="00EE6C04">
              <w:rPr>
                <w:rFonts w:ascii="Calibri" w:hAnsi="Calibri"/>
                <w:sz w:val="22"/>
                <w:szCs w:val="22"/>
              </w:rPr>
              <w:t>R</w:t>
            </w:r>
            <w:r w:rsidR="00EE6C04" w:rsidRPr="009534B9">
              <w:rPr>
                <w:rFonts w:ascii="Calibri" w:hAnsi="Calibri"/>
                <w:sz w:val="22"/>
                <w:szCs w:val="22"/>
              </w:rPr>
              <w:t>ecord check</w:t>
            </w:r>
            <w:r>
              <w:rPr>
                <w:rFonts w:ascii="Calibri" w:hAnsi="Calibri"/>
                <w:sz w:val="22"/>
                <w:szCs w:val="22"/>
              </w:rPr>
              <w:t xml:space="preserve"> (all positions);</w:t>
            </w:r>
            <w:r w:rsidR="00EE6C04" w:rsidRPr="009534B9">
              <w:rPr>
                <w:rFonts w:ascii="Calibri" w:hAnsi="Calibri"/>
                <w:sz w:val="22"/>
                <w:szCs w:val="22"/>
              </w:rPr>
              <w:t xml:space="preserve"> </w:t>
            </w:r>
          </w:p>
          <w:p w14:paraId="7AD695DC" w14:textId="77777777" w:rsidR="00E02B32" w:rsidRDefault="00E02B32" w:rsidP="00E2207A">
            <w:pPr>
              <w:pStyle w:val="Tabletext"/>
              <w:numPr>
                <w:ilvl w:val="1"/>
                <w:numId w:val="29"/>
              </w:numPr>
              <w:rPr>
                <w:rFonts w:ascii="Calibri" w:hAnsi="Calibri"/>
                <w:sz w:val="22"/>
                <w:szCs w:val="22"/>
              </w:rPr>
            </w:pPr>
            <w:r>
              <w:rPr>
                <w:rFonts w:ascii="Calibri" w:hAnsi="Calibri"/>
                <w:sz w:val="22"/>
                <w:szCs w:val="22"/>
              </w:rPr>
              <w:t>Fitness for Work m</w:t>
            </w:r>
            <w:r w:rsidR="00EE6C04" w:rsidRPr="009534B9">
              <w:rPr>
                <w:rFonts w:ascii="Calibri" w:hAnsi="Calibri"/>
                <w:sz w:val="22"/>
                <w:szCs w:val="22"/>
              </w:rPr>
              <w:t xml:space="preserve">edical </w:t>
            </w:r>
            <w:r>
              <w:rPr>
                <w:rFonts w:ascii="Calibri" w:hAnsi="Calibri"/>
                <w:sz w:val="22"/>
                <w:szCs w:val="22"/>
              </w:rPr>
              <w:t xml:space="preserve">examination (specific positions); </w:t>
            </w:r>
          </w:p>
          <w:p w14:paraId="15402052" w14:textId="77777777" w:rsidR="00EE6C04" w:rsidRDefault="00E02B32" w:rsidP="00E2207A">
            <w:pPr>
              <w:pStyle w:val="Tabletext"/>
              <w:numPr>
                <w:ilvl w:val="1"/>
                <w:numId w:val="29"/>
              </w:numPr>
              <w:rPr>
                <w:rFonts w:ascii="Calibri" w:hAnsi="Calibri"/>
                <w:sz w:val="22"/>
                <w:szCs w:val="22"/>
              </w:rPr>
            </w:pPr>
            <w:r>
              <w:rPr>
                <w:rFonts w:ascii="Calibri" w:hAnsi="Calibri"/>
                <w:sz w:val="22"/>
                <w:szCs w:val="22"/>
              </w:rPr>
              <w:lastRenderedPageBreak/>
              <w:t xml:space="preserve">Holding and maintaining a valid ‘Working with Children </w:t>
            </w:r>
            <w:r w:rsidR="003A3F2E">
              <w:rPr>
                <w:rFonts w:ascii="Calibri" w:hAnsi="Calibri"/>
                <w:sz w:val="22"/>
                <w:szCs w:val="22"/>
              </w:rPr>
              <w:t xml:space="preserve">Check’ </w:t>
            </w:r>
            <w:r w:rsidR="00FD4416">
              <w:rPr>
                <w:rFonts w:ascii="Calibri" w:hAnsi="Calibri"/>
                <w:sz w:val="22"/>
                <w:szCs w:val="22"/>
              </w:rPr>
              <w:t>(all positions)</w:t>
            </w:r>
          </w:p>
          <w:p w14:paraId="5824A5F5" w14:textId="77777777" w:rsidR="0059557C" w:rsidRPr="00D831D1" w:rsidRDefault="0059557C" w:rsidP="0059557C">
            <w:pPr>
              <w:pStyle w:val="Tabletext"/>
              <w:numPr>
                <w:ilvl w:val="1"/>
                <w:numId w:val="29"/>
              </w:numPr>
              <w:rPr>
                <w:rFonts w:ascii="Calibri" w:hAnsi="Calibri"/>
                <w:sz w:val="22"/>
                <w:szCs w:val="22"/>
              </w:rPr>
            </w:pPr>
            <w:r w:rsidRPr="00D831D1">
              <w:rPr>
                <w:rFonts w:ascii="Calibri" w:hAnsi="Calibri"/>
                <w:sz w:val="22"/>
                <w:szCs w:val="22"/>
              </w:rPr>
              <w:t xml:space="preserve">Undertake a </w:t>
            </w:r>
            <w:r w:rsidR="00FA50D6">
              <w:rPr>
                <w:rFonts w:ascii="Calibri" w:hAnsi="Calibri"/>
                <w:sz w:val="22"/>
                <w:szCs w:val="22"/>
              </w:rPr>
              <w:t>DHH</w:t>
            </w:r>
            <w:r w:rsidR="00D831D1" w:rsidRPr="00D831D1">
              <w:rPr>
                <w:rFonts w:ascii="Calibri" w:hAnsi="Calibri"/>
                <w:sz w:val="22"/>
                <w:szCs w:val="22"/>
              </w:rPr>
              <w:t xml:space="preserve">S </w:t>
            </w:r>
            <w:r w:rsidRPr="00D831D1">
              <w:rPr>
                <w:rFonts w:ascii="Calibri" w:hAnsi="Calibri"/>
                <w:sz w:val="22"/>
                <w:szCs w:val="22"/>
              </w:rPr>
              <w:t>Disability Exclusion</w:t>
            </w:r>
            <w:r w:rsidR="00D831D1" w:rsidRPr="00D831D1">
              <w:rPr>
                <w:rFonts w:ascii="Calibri" w:hAnsi="Calibri"/>
                <w:sz w:val="22"/>
                <w:szCs w:val="22"/>
              </w:rPr>
              <w:t xml:space="preserve"> Worker</w:t>
            </w:r>
            <w:r w:rsidRPr="00D831D1">
              <w:rPr>
                <w:rFonts w:ascii="Calibri" w:hAnsi="Calibri"/>
                <w:sz w:val="22"/>
                <w:szCs w:val="22"/>
              </w:rPr>
              <w:t xml:space="preserve"> Check (specific positions)</w:t>
            </w:r>
          </w:p>
          <w:p w14:paraId="10FF7C60" w14:textId="0C3787AA" w:rsidR="00C93F1B" w:rsidRDefault="00B677D7" w:rsidP="00557C34">
            <w:pPr>
              <w:pStyle w:val="Tabletext"/>
              <w:spacing w:after="0"/>
              <w:jc w:val="both"/>
              <w:rPr>
                <w:rFonts w:ascii="Calibri" w:hAnsi="Calibri"/>
                <w:b/>
                <w:i/>
              </w:rPr>
            </w:pPr>
            <w:r>
              <w:rPr>
                <w:rFonts w:ascii="Calibri" w:hAnsi="Calibri"/>
                <w:b/>
                <w:i/>
              </w:rPr>
              <w:t>S</w:t>
            </w:r>
            <w:r w:rsidR="00311B85">
              <w:rPr>
                <w:rFonts w:ascii="Calibri" w:hAnsi="Calibri"/>
                <w:b/>
                <w:i/>
              </w:rPr>
              <w:t>tar</w:t>
            </w:r>
            <w:r w:rsidR="001D4B22" w:rsidRPr="00D674F5">
              <w:rPr>
                <w:rFonts w:ascii="Calibri" w:hAnsi="Calibri"/>
                <w:b/>
                <w:i/>
              </w:rPr>
              <w:t xml:space="preserve"> </w:t>
            </w:r>
            <w:r w:rsidR="00666CBB">
              <w:rPr>
                <w:rFonts w:ascii="Calibri" w:hAnsi="Calibri"/>
                <w:b/>
                <w:i/>
              </w:rPr>
              <w:t xml:space="preserve">Health </w:t>
            </w:r>
            <w:r w:rsidR="001D4B22" w:rsidRPr="00D674F5">
              <w:rPr>
                <w:rFonts w:ascii="Calibri" w:hAnsi="Calibri"/>
                <w:b/>
                <w:i/>
              </w:rPr>
              <w:t xml:space="preserve">is an equal opportunity employer and encourages </w:t>
            </w:r>
            <w:r w:rsidR="001925B3">
              <w:rPr>
                <w:rFonts w:ascii="Calibri" w:hAnsi="Calibri"/>
                <w:b/>
                <w:i/>
              </w:rPr>
              <w:t xml:space="preserve">people with disabilities and </w:t>
            </w:r>
            <w:r w:rsidR="001D4B22" w:rsidRPr="00D674F5">
              <w:rPr>
                <w:rFonts w:ascii="Calibri" w:hAnsi="Calibri"/>
                <w:b/>
                <w:i/>
              </w:rPr>
              <w:t xml:space="preserve">individuals of diverse backgrounds including those from the Aboriginal and Torres Strait Islander, Culturally and Linguistically Diverse and </w:t>
            </w:r>
            <w:r w:rsidR="008E4BC3" w:rsidRPr="00D674F5">
              <w:rPr>
                <w:rFonts w:ascii="Calibri" w:hAnsi="Calibri"/>
                <w:b/>
                <w:i/>
              </w:rPr>
              <w:t>LGBTI</w:t>
            </w:r>
            <w:r w:rsidR="001D4B22" w:rsidRPr="00D674F5">
              <w:rPr>
                <w:rFonts w:ascii="Calibri" w:hAnsi="Calibri"/>
                <w:b/>
                <w:i/>
              </w:rPr>
              <w:t>+ community to apply.</w:t>
            </w:r>
          </w:p>
          <w:p w14:paraId="34533695" w14:textId="77777777" w:rsidR="00557C34" w:rsidRPr="00E43EE4" w:rsidRDefault="00E43EE4" w:rsidP="00E43EE4">
            <w:pPr>
              <w:pStyle w:val="Tabletext"/>
              <w:spacing w:after="0"/>
              <w:jc w:val="both"/>
              <w:rPr>
                <w:rFonts w:ascii="Calibri" w:hAnsi="Calibri"/>
              </w:rPr>
            </w:pPr>
            <w:r w:rsidRPr="00E43EE4">
              <w:rPr>
                <w:rFonts w:ascii="Calibri" w:hAnsi="Calibri"/>
                <w:i/>
              </w:rPr>
              <w:t>Some roles may require candidates to undertake psychometric testing prior to appointment.</w:t>
            </w:r>
          </w:p>
        </w:tc>
      </w:tr>
      <w:tr w:rsidR="00EE6C04" w:rsidRPr="009534B9" w14:paraId="514DCE2E" w14:textId="77777777" w:rsidTr="00EE6C04">
        <w:tc>
          <w:tcPr>
            <w:tcW w:w="10780" w:type="dxa"/>
            <w:shd w:val="clear" w:color="auto" w:fill="3399FF"/>
            <w:vAlign w:val="center"/>
          </w:tcPr>
          <w:p w14:paraId="7CE0A603" w14:textId="77777777" w:rsidR="00EE6C04" w:rsidRPr="008529FD" w:rsidRDefault="00EE6C04" w:rsidP="00931A3C">
            <w:pPr>
              <w:pStyle w:val="Tabletext"/>
              <w:rPr>
                <w:rFonts w:ascii="Calibri" w:hAnsi="Calibri"/>
                <w:b/>
                <w:bCs/>
                <w:sz w:val="22"/>
                <w:szCs w:val="22"/>
              </w:rPr>
            </w:pPr>
            <w:r w:rsidRPr="00EE6C04">
              <w:rPr>
                <w:rFonts w:ascii="Calibri" w:hAnsi="Calibri"/>
                <w:b/>
                <w:color w:val="F2F2F2" w:themeColor="background1" w:themeShade="F2"/>
                <w:sz w:val="22"/>
                <w:szCs w:val="22"/>
              </w:rPr>
              <w:lastRenderedPageBreak/>
              <w:t>Salary</w:t>
            </w:r>
            <w:r w:rsidRPr="008529FD">
              <w:rPr>
                <w:rFonts w:ascii="Calibri" w:hAnsi="Calibri"/>
                <w:b/>
                <w:sz w:val="22"/>
                <w:szCs w:val="22"/>
              </w:rPr>
              <w:t xml:space="preserve"> </w:t>
            </w:r>
            <w:r w:rsidRPr="00EE6C04">
              <w:rPr>
                <w:rFonts w:ascii="Calibri" w:hAnsi="Calibri"/>
                <w:b/>
                <w:color w:val="F2F2F2" w:themeColor="background1" w:themeShade="F2"/>
                <w:sz w:val="22"/>
                <w:szCs w:val="22"/>
              </w:rPr>
              <w:t>Packaging</w:t>
            </w:r>
            <w:r w:rsidRPr="008529FD">
              <w:rPr>
                <w:rFonts w:ascii="Calibri" w:hAnsi="Calibri"/>
                <w:b/>
                <w:sz w:val="22"/>
                <w:szCs w:val="22"/>
              </w:rPr>
              <w:t xml:space="preserve"> </w:t>
            </w:r>
            <w:r w:rsidRPr="00EE6C04">
              <w:rPr>
                <w:rFonts w:ascii="Calibri" w:hAnsi="Calibri"/>
                <w:b/>
                <w:color w:val="F2F2F2" w:themeColor="background1" w:themeShade="F2"/>
                <w:sz w:val="22"/>
                <w:szCs w:val="22"/>
              </w:rPr>
              <w:t>Information</w:t>
            </w:r>
          </w:p>
        </w:tc>
      </w:tr>
      <w:tr w:rsidR="00EE6C04" w:rsidRPr="009534B9" w14:paraId="539AC6B7" w14:textId="77777777" w:rsidTr="00931A3C">
        <w:tc>
          <w:tcPr>
            <w:tcW w:w="10780" w:type="dxa"/>
            <w:vAlign w:val="center"/>
          </w:tcPr>
          <w:p w14:paraId="30EB95C0" w14:textId="77777777" w:rsidR="00EE6C04" w:rsidRPr="008529FD" w:rsidRDefault="005C5F30" w:rsidP="00E02B32">
            <w:pPr>
              <w:pStyle w:val="Tabletext"/>
              <w:numPr>
                <w:ilvl w:val="0"/>
                <w:numId w:val="33"/>
              </w:numPr>
              <w:spacing w:before="0"/>
              <w:rPr>
                <w:rFonts w:ascii="Calibri" w:hAnsi="Calibri"/>
                <w:sz w:val="22"/>
                <w:szCs w:val="22"/>
              </w:rPr>
            </w:pPr>
            <w:r>
              <w:rPr>
                <w:rFonts w:ascii="Calibri" w:hAnsi="Calibri"/>
                <w:sz w:val="22"/>
                <w:szCs w:val="22"/>
              </w:rPr>
              <w:t>S</w:t>
            </w:r>
            <w:r w:rsidR="00311B85">
              <w:rPr>
                <w:rFonts w:ascii="Calibri" w:hAnsi="Calibri"/>
                <w:sz w:val="22"/>
                <w:szCs w:val="22"/>
              </w:rPr>
              <w:t>tar</w:t>
            </w:r>
            <w:r w:rsidR="00EE6C04" w:rsidRPr="008529FD">
              <w:rPr>
                <w:rFonts w:ascii="Calibri" w:hAnsi="Calibri"/>
                <w:sz w:val="22"/>
                <w:szCs w:val="22"/>
              </w:rPr>
              <w:t xml:space="preserve"> </w:t>
            </w:r>
            <w:r w:rsidR="00873A79">
              <w:rPr>
                <w:rFonts w:ascii="Calibri" w:hAnsi="Calibri"/>
                <w:sz w:val="22"/>
                <w:szCs w:val="22"/>
              </w:rPr>
              <w:t xml:space="preserve">Health </w:t>
            </w:r>
            <w:r w:rsidR="00EE6C04" w:rsidRPr="008529FD">
              <w:rPr>
                <w:rFonts w:ascii="Calibri" w:hAnsi="Calibri"/>
                <w:sz w:val="22"/>
                <w:szCs w:val="22"/>
              </w:rPr>
              <w:t xml:space="preserve">currently </w:t>
            </w:r>
            <w:r w:rsidR="00873A79">
              <w:rPr>
                <w:rFonts w:ascii="Calibri" w:hAnsi="Calibri"/>
                <w:sz w:val="22"/>
                <w:szCs w:val="22"/>
              </w:rPr>
              <w:t xml:space="preserve">has </w:t>
            </w:r>
            <w:r w:rsidR="00EE6C04" w:rsidRPr="008529FD">
              <w:rPr>
                <w:rFonts w:ascii="Calibri" w:hAnsi="Calibri"/>
                <w:sz w:val="22"/>
                <w:szCs w:val="22"/>
              </w:rPr>
              <w:t>two types of Salary Packaging:</w:t>
            </w:r>
          </w:p>
          <w:p w14:paraId="58DCB4D3" w14:textId="77777777" w:rsidR="00EE6C04" w:rsidRPr="008529FD" w:rsidRDefault="00EE6C04" w:rsidP="00D674F5">
            <w:pPr>
              <w:pStyle w:val="Tabletext"/>
              <w:numPr>
                <w:ilvl w:val="1"/>
                <w:numId w:val="33"/>
              </w:numPr>
              <w:spacing w:before="0"/>
              <w:rPr>
                <w:rFonts w:ascii="Calibri" w:hAnsi="Calibri"/>
                <w:sz w:val="22"/>
                <w:szCs w:val="22"/>
              </w:rPr>
            </w:pPr>
            <w:r w:rsidRPr="008529FD">
              <w:rPr>
                <w:rFonts w:ascii="Calibri" w:hAnsi="Calibri"/>
                <w:sz w:val="22"/>
                <w:szCs w:val="22"/>
              </w:rPr>
              <w:t>General salary packaging of $15,900 per FBT year</w:t>
            </w:r>
          </w:p>
          <w:p w14:paraId="2611E6D5" w14:textId="77777777" w:rsidR="00EE6C04" w:rsidRPr="008529FD" w:rsidRDefault="00EE6C04" w:rsidP="00EE6C04">
            <w:pPr>
              <w:pStyle w:val="Tabletext"/>
              <w:numPr>
                <w:ilvl w:val="1"/>
                <w:numId w:val="30"/>
              </w:numPr>
              <w:spacing w:before="0"/>
              <w:rPr>
                <w:rFonts w:ascii="Calibri" w:hAnsi="Calibri"/>
                <w:sz w:val="22"/>
                <w:szCs w:val="22"/>
              </w:rPr>
            </w:pPr>
            <w:r w:rsidRPr="008529FD">
              <w:rPr>
                <w:rFonts w:ascii="Calibri" w:hAnsi="Calibri"/>
                <w:sz w:val="22"/>
                <w:szCs w:val="22"/>
              </w:rPr>
              <w:t>Meal Entertainment/Facility leasing of $2</w:t>
            </w:r>
            <w:r w:rsidR="00E02B32">
              <w:rPr>
                <w:rFonts w:ascii="Calibri" w:hAnsi="Calibri"/>
                <w:sz w:val="22"/>
                <w:szCs w:val="22"/>
              </w:rPr>
              <w:t>,</w:t>
            </w:r>
            <w:r w:rsidRPr="008529FD">
              <w:rPr>
                <w:rFonts w:ascii="Calibri" w:hAnsi="Calibri"/>
                <w:sz w:val="22"/>
                <w:szCs w:val="22"/>
              </w:rPr>
              <w:t>550 per FBT year</w:t>
            </w:r>
          </w:p>
          <w:p w14:paraId="17D14D9A" w14:textId="77777777" w:rsidR="00EE6C04" w:rsidRPr="008529FD" w:rsidRDefault="00EE6C04" w:rsidP="00167D34">
            <w:pPr>
              <w:pStyle w:val="Tabletext"/>
              <w:spacing w:before="0" w:after="0"/>
              <w:rPr>
                <w:rFonts w:ascii="Calibri" w:hAnsi="Calibri"/>
                <w:i/>
                <w:sz w:val="16"/>
                <w:szCs w:val="16"/>
              </w:rPr>
            </w:pPr>
            <w:r w:rsidRPr="008529FD">
              <w:rPr>
                <w:rFonts w:ascii="Calibri" w:hAnsi="Calibri"/>
                <w:i/>
                <w:sz w:val="22"/>
                <w:szCs w:val="22"/>
              </w:rPr>
              <w:t>Salary Packaging is optional and may have considerable tax benefits depending upon personal circumstances.</w:t>
            </w:r>
          </w:p>
        </w:tc>
      </w:tr>
    </w:tbl>
    <w:p w14:paraId="73C6360A" w14:textId="77777777" w:rsidR="00EE6C04" w:rsidRDefault="00EE6C04" w:rsidP="0047488F">
      <w:pPr>
        <w:pStyle w:val="Spacer"/>
      </w:pPr>
    </w:p>
    <w:p w14:paraId="16141C7D" w14:textId="77777777" w:rsidR="0028233C" w:rsidRDefault="0028233C" w:rsidP="0047488F">
      <w:pPr>
        <w:pStyle w:val="Spacer"/>
      </w:pPr>
    </w:p>
    <w:p w14:paraId="1C95AED2" w14:textId="77777777" w:rsidR="0028233C" w:rsidRDefault="0028233C" w:rsidP="0047488F">
      <w:pPr>
        <w:pStyle w:val="Spacer"/>
      </w:pPr>
    </w:p>
    <w:p w14:paraId="356065BD" w14:textId="77777777" w:rsidR="0028233C" w:rsidRDefault="0028233C" w:rsidP="0047488F">
      <w:pPr>
        <w:pStyle w:val="Spacer"/>
      </w:pPr>
    </w:p>
    <w:p w14:paraId="4E2BC705" w14:textId="77777777" w:rsidR="00EE6C04" w:rsidRDefault="00EE6C04" w:rsidP="00EE6C04">
      <w:pPr>
        <w:pStyle w:val="Spacer"/>
        <w:rPr>
          <w:rFonts w:ascii="Calibri" w:hAnsi="Calibri"/>
          <w:b/>
          <w:sz w:val="22"/>
          <w:szCs w:val="22"/>
        </w:rPr>
      </w:pPr>
      <w:r>
        <w:rPr>
          <w:rFonts w:ascii="Calibri" w:hAnsi="Calibri"/>
          <w:b/>
          <w:sz w:val="22"/>
          <w:szCs w:val="22"/>
        </w:rPr>
        <w:t>AUTHORISATION</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462"/>
        <w:gridCol w:w="3957"/>
      </w:tblGrid>
      <w:tr w:rsidR="00EE6C04" w:rsidRPr="00761BBB" w14:paraId="43C64D00" w14:textId="77777777" w:rsidTr="42CE7996">
        <w:tc>
          <w:tcPr>
            <w:tcW w:w="3462" w:type="dxa"/>
            <w:vMerge w:val="restart"/>
            <w:shd w:val="clear" w:color="auto" w:fill="auto"/>
          </w:tcPr>
          <w:p w14:paraId="007EEFF9" w14:textId="77777777" w:rsidR="00EE6C04" w:rsidRPr="00761BBB" w:rsidRDefault="00EE6C04" w:rsidP="00931A3C">
            <w:pPr>
              <w:pStyle w:val="Spacer"/>
              <w:rPr>
                <w:rFonts w:ascii="Calibri" w:hAnsi="Calibri"/>
                <w:b/>
                <w:sz w:val="22"/>
                <w:szCs w:val="22"/>
              </w:rPr>
            </w:pPr>
            <w:r w:rsidRPr="00761BBB">
              <w:rPr>
                <w:rFonts w:ascii="Calibri" w:hAnsi="Calibri"/>
                <w:b/>
                <w:sz w:val="22"/>
                <w:szCs w:val="22"/>
              </w:rPr>
              <w:t>Person who completed and authorises this Position Description</w:t>
            </w:r>
          </w:p>
        </w:tc>
        <w:tc>
          <w:tcPr>
            <w:tcW w:w="3462" w:type="dxa"/>
            <w:shd w:val="clear" w:color="auto" w:fill="auto"/>
          </w:tcPr>
          <w:p w14:paraId="20C8DF2D" w14:textId="77777777" w:rsidR="00EE6C04" w:rsidRPr="00761BBB" w:rsidRDefault="00EE6C04" w:rsidP="00931A3C">
            <w:pPr>
              <w:pStyle w:val="Spacer"/>
              <w:rPr>
                <w:rFonts w:ascii="Calibri" w:hAnsi="Calibri"/>
                <w:b/>
                <w:sz w:val="22"/>
                <w:szCs w:val="22"/>
              </w:rPr>
            </w:pPr>
            <w:r w:rsidRPr="00761BBB">
              <w:rPr>
                <w:rFonts w:ascii="Calibri" w:hAnsi="Calibri"/>
                <w:b/>
                <w:sz w:val="22"/>
                <w:szCs w:val="22"/>
              </w:rPr>
              <w:t>Position Title:</w:t>
            </w:r>
          </w:p>
        </w:tc>
        <w:tc>
          <w:tcPr>
            <w:tcW w:w="3957" w:type="dxa"/>
            <w:shd w:val="clear" w:color="auto" w:fill="auto"/>
          </w:tcPr>
          <w:p w14:paraId="55269245" w14:textId="7EE8E471" w:rsidR="00EE6C04" w:rsidRPr="00761BBB" w:rsidRDefault="42CE7996" w:rsidP="42CE7996">
            <w:pPr>
              <w:pStyle w:val="Spacer"/>
              <w:rPr>
                <w:rFonts w:ascii="Calibri" w:hAnsi="Calibri"/>
                <w:b/>
                <w:bCs/>
                <w:sz w:val="22"/>
                <w:szCs w:val="22"/>
              </w:rPr>
            </w:pPr>
            <w:r w:rsidRPr="42CE7996">
              <w:rPr>
                <w:rFonts w:ascii="Calibri" w:hAnsi="Calibri"/>
                <w:b/>
                <w:bCs/>
                <w:sz w:val="22"/>
                <w:szCs w:val="22"/>
              </w:rPr>
              <w:t xml:space="preserve">Coordinator OPHRSP </w:t>
            </w:r>
          </w:p>
        </w:tc>
      </w:tr>
      <w:tr w:rsidR="00EE6C04" w:rsidRPr="00761BBB" w14:paraId="4A3F11D1" w14:textId="77777777" w:rsidTr="42CE7996">
        <w:tc>
          <w:tcPr>
            <w:tcW w:w="3462" w:type="dxa"/>
            <w:vMerge/>
          </w:tcPr>
          <w:p w14:paraId="2984D8C3" w14:textId="77777777" w:rsidR="00EE6C04" w:rsidRPr="00761BBB" w:rsidRDefault="00EE6C04" w:rsidP="00931A3C">
            <w:pPr>
              <w:pStyle w:val="Spacer"/>
              <w:rPr>
                <w:rFonts w:ascii="Calibri" w:hAnsi="Calibri"/>
                <w:b/>
                <w:sz w:val="22"/>
                <w:szCs w:val="22"/>
              </w:rPr>
            </w:pPr>
          </w:p>
        </w:tc>
        <w:tc>
          <w:tcPr>
            <w:tcW w:w="3462" w:type="dxa"/>
            <w:shd w:val="clear" w:color="auto" w:fill="auto"/>
          </w:tcPr>
          <w:p w14:paraId="687C698F" w14:textId="77777777" w:rsidR="00EE6C04" w:rsidRPr="00761BBB" w:rsidRDefault="00EE6C04" w:rsidP="00931A3C">
            <w:pPr>
              <w:pStyle w:val="Spacer"/>
              <w:rPr>
                <w:rFonts w:ascii="Calibri" w:hAnsi="Calibri"/>
                <w:b/>
                <w:sz w:val="22"/>
                <w:szCs w:val="22"/>
              </w:rPr>
            </w:pPr>
            <w:r w:rsidRPr="00761BBB">
              <w:rPr>
                <w:rFonts w:ascii="Calibri" w:hAnsi="Calibri"/>
                <w:b/>
                <w:sz w:val="22"/>
                <w:szCs w:val="22"/>
              </w:rPr>
              <w:t>Program / Division:</w:t>
            </w:r>
          </w:p>
        </w:tc>
        <w:tc>
          <w:tcPr>
            <w:tcW w:w="3957" w:type="dxa"/>
            <w:shd w:val="clear" w:color="auto" w:fill="auto"/>
          </w:tcPr>
          <w:p w14:paraId="07EA800C" w14:textId="2618B496" w:rsidR="00EE6C04" w:rsidRPr="00761BBB" w:rsidRDefault="005644F4" w:rsidP="00931A3C">
            <w:pPr>
              <w:pStyle w:val="Spacer"/>
              <w:rPr>
                <w:rFonts w:ascii="Calibri" w:hAnsi="Calibri"/>
                <w:b/>
                <w:sz w:val="22"/>
                <w:szCs w:val="22"/>
              </w:rPr>
            </w:pPr>
            <w:proofErr w:type="gramStart"/>
            <w:r>
              <w:rPr>
                <w:rFonts w:ascii="Calibri" w:hAnsi="Calibri"/>
                <w:b/>
                <w:sz w:val="22"/>
                <w:szCs w:val="22"/>
              </w:rPr>
              <w:t xml:space="preserve">OPHRSP </w:t>
            </w:r>
            <w:r w:rsidR="00B21B51">
              <w:rPr>
                <w:rFonts w:ascii="Calibri" w:hAnsi="Calibri"/>
                <w:b/>
                <w:sz w:val="22"/>
                <w:szCs w:val="22"/>
              </w:rPr>
              <w:t xml:space="preserve"> CC</w:t>
            </w:r>
            <w:proofErr w:type="gramEnd"/>
            <w:r w:rsidR="00B21B51">
              <w:rPr>
                <w:rFonts w:ascii="Calibri" w:hAnsi="Calibri"/>
                <w:b/>
                <w:sz w:val="22"/>
                <w:szCs w:val="22"/>
              </w:rPr>
              <w:t xml:space="preserve"> </w:t>
            </w:r>
          </w:p>
        </w:tc>
      </w:tr>
    </w:tbl>
    <w:p w14:paraId="709B6760" w14:textId="77777777" w:rsidR="00EE6C04" w:rsidRDefault="00EE6C04" w:rsidP="00D674F5">
      <w:pPr>
        <w:pStyle w:val="Spacer"/>
      </w:pPr>
    </w:p>
    <w:sectPr w:rsidR="00EE6C04" w:rsidSect="00EE6C04">
      <w:headerReference w:type="default" r:id="rId17"/>
      <w:footerReference w:type="default" r:id="rId18"/>
      <w:headerReference w:type="first" r:id="rId19"/>
      <w:type w:val="continuous"/>
      <w:pgSz w:w="11906" w:h="16838" w:code="9"/>
      <w:pgMar w:top="397" w:right="1134" w:bottom="1134" w:left="602" w:header="28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3FCE" w14:textId="77777777" w:rsidR="00CB2132" w:rsidRDefault="00CB2132">
      <w:r>
        <w:separator/>
      </w:r>
    </w:p>
  </w:endnote>
  <w:endnote w:type="continuationSeparator" w:id="0">
    <w:p w14:paraId="72E81BF2" w14:textId="77777777" w:rsidR="00CB2132" w:rsidRDefault="00CB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81" w:type="dxa"/>
      <w:tblLook w:val="04A0" w:firstRow="1" w:lastRow="0" w:firstColumn="1" w:lastColumn="0" w:noHBand="0" w:noVBand="1"/>
    </w:tblPr>
    <w:tblGrid>
      <w:gridCol w:w="5193"/>
      <w:gridCol w:w="5688"/>
    </w:tblGrid>
    <w:tr w:rsidR="009D60A0" w:rsidRPr="009D60A0" w14:paraId="21DC7DB3" w14:textId="77777777" w:rsidTr="007B5F90">
      <w:tc>
        <w:tcPr>
          <w:tcW w:w="10881" w:type="dxa"/>
          <w:gridSpan w:val="2"/>
        </w:tcPr>
        <w:p w14:paraId="2495CCBF" w14:textId="127D7CEE" w:rsidR="009D60A0" w:rsidRPr="009D60A0" w:rsidRDefault="009D60A0" w:rsidP="00A836CC">
          <w:pPr>
            <w:pStyle w:val="Footer"/>
            <w:rPr>
              <w:rStyle w:val="PageNumber"/>
              <w:rFonts w:asciiTheme="minorHAnsi" w:hAnsiTheme="minorHAnsi"/>
              <w:szCs w:val="16"/>
            </w:rPr>
          </w:pPr>
          <w:r w:rsidRPr="009D60A0">
            <w:rPr>
              <w:rFonts w:asciiTheme="minorHAnsi" w:hAnsiTheme="minorHAnsi"/>
              <w:szCs w:val="16"/>
            </w:rPr>
            <w:fldChar w:fldCharType="begin"/>
          </w:r>
          <w:r w:rsidRPr="009D60A0">
            <w:rPr>
              <w:rFonts w:asciiTheme="minorHAnsi" w:hAnsiTheme="minorHAnsi"/>
              <w:szCs w:val="16"/>
            </w:rPr>
            <w:instrText xml:space="preserve"> FILENAME  \p  \* MERGEFORMAT </w:instrText>
          </w:r>
          <w:r w:rsidRPr="009D60A0">
            <w:rPr>
              <w:rFonts w:asciiTheme="minorHAnsi" w:hAnsiTheme="minorHAnsi"/>
              <w:szCs w:val="16"/>
            </w:rPr>
            <w:fldChar w:fldCharType="separate"/>
          </w:r>
          <w:r w:rsidR="00015957">
            <w:rPr>
              <w:rFonts w:asciiTheme="minorHAnsi" w:hAnsiTheme="minorHAnsi"/>
              <w:noProof/>
              <w:szCs w:val="16"/>
            </w:rPr>
            <w:t>https://starhealthau.sharepoint.com/Shared Documents/HR/Position Description &amp; PD Library/CC/OPHR Support Worker PD VAC0533 CD-20-2-19.docx</w:t>
          </w:r>
          <w:r w:rsidRPr="009D60A0">
            <w:rPr>
              <w:rFonts w:asciiTheme="minorHAnsi" w:hAnsiTheme="minorHAnsi"/>
              <w:szCs w:val="16"/>
            </w:rPr>
            <w:fldChar w:fldCharType="end"/>
          </w:r>
          <w:r w:rsidRPr="009D60A0">
            <w:rPr>
              <w:rFonts w:asciiTheme="minorHAnsi" w:hAnsiTheme="minorHAnsi"/>
              <w:szCs w:val="16"/>
            </w:rPr>
            <w:tab/>
          </w:r>
        </w:p>
      </w:tc>
    </w:tr>
    <w:tr w:rsidR="009D60A0" w:rsidRPr="009D60A0" w14:paraId="7F451610" w14:textId="77777777" w:rsidTr="007B5F90">
      <w:tc>
        <w:tcPr>
          <w:tcW w:w="5193" w:type="dxa"/>
        </w:tcPr>
        <w:p w14:paraId="22CF0C5A" w14:textId="77777777" w:rsidR="009D60A0" w:rsidRPr="009D60A0" w:rsidRDefault="001606F9" w:rsidP="001606F9">
          <w:pPr>
            <w:pStyle w:val="Footer"/>
            <w:rPr>
              <w:rStyle w:val="PageNumber"/>
              <w:rFonts w:asciiTheme="minorHAnsi" w:hAnsiTheme="minorHAnsi"/>
              <w:szCs w:val="16"/>
            </w:rPr>
          </w:pPr>
          <w:r>
            <w:rPr>
              <w:rFonts w:asciiTheme="minorHAnsi" w:hAnsiTheme="minorHAnsi" w:cs="Arial"/>
              <w:szCs w:val="16"/>
            </w:rPr>
            <w:t xml:space="preserve">Status: Internal; </w:t>
          </w:r>
          <w:r w:rsidR="009D60A0" w:rsidRPr="009D60A0">
            <w:rPr>
              <w:rFonts w:asciiTheme="minorHAnsi" w:hAnsiTheme="minorHAnsi" w:cs="Arial"/>
              <w:szCs w:val="16"/>
            </w:rPr>
            <w:t>Confidential</w:t>
          </w:r>
        </w:p>
      </w:tc>
      <w:tc>
        <w:tcPr>
          <w:tcW w:w="5688" w:type="dxa"/>
        </w:tcPr>
        <w:p w14:paraId="7C19A7BE" w14:textId="77777777" w:rsidR="009D60A0" w:rsidRPr="009D60A0" w:rsidRDefault="001606F9" w:rsidP="001606F9">
          <w:pPr>
            <w:pStyle w:val="Footer"/>
            <w:rPr>
              <w:rStyle w:val="PageNumber"/>
              <w:rFonts w:asciiTheme="minorHAnsi" w:hAnsiTheme="minorHAnsi"/>
              <w:szCs w:val="16"/>
            </w:rPr>
          </w:pPr>
          <w:r>
            <w:rPr>
              <w:rStyle w:val="PageNumber"/>
              <w:rFonts w:asciiTheme="minorHAnsi" w:hAnsiTheme="minorHAnsi"/>
              <w:szCs w:val="16"/>
            </w:rPr>
            <w:t>Review Date: 01</w:t>
          </w:r>
          <w:r w:rsidR="009D60A0" w:rsidRPr="009D60A0">
            <w:rPr>
              <w:rStyle w:val="PageNumber"/>
              <w:rFonts w:asciiTheme="minorHAnsi" w:hAnsiTheme="minorHAnsi"/>
              <w:szCs w:val="16"/>
            </w:rPr>
            <w:t>/0</w:t>
          </w:r>
          <w:r>
            <w:rPr>
              <w:rStyle w:val="PageNumber"/>
              <w:rFonts w:asciiTheme="minorHAnsi" w:hAnsiTheme="minorHAnsi"/>
              <w:szCs w:val="16"/>
            </w:rPr>
            <w:t>2</w:t>
          </w:r>
          <w:r w:rsidR="009D60A0" w:rsidRPr="009D60A0">
            <w:rPr>
              <w:rStyle w:val="PageNumber"/>
              <w:rFonts w:asciiTheme="minorHAnsi" w:hAnsiTheme="minorHAnsi"/>
              <w:szCs w:val="16"/>
            </w:rPr>
            <w:t>/201</w:t>
          </w:r>
          <w:r>
            <w:rPr>
              <w:rStyle w:val="PageNumber"/>
              <w:rFonts w:asciiTheme="minorHAnsi" w:hAnsiTheme="minorHAnsi"/>
              <w:szCs w:val="16"/>
            </w:rPr>
            <w:t xml:space="preserve">7              Review by: HRM &amp; </w:t>
          </w:r>
          <w:r w:rsidR="009D60A0" w:rsidRPr="009D60A0">
            <w:rPr>
              <w:rStyle w:val="PageNumber"/>
              <w:rFonts w:asciiTheme="minorHAnsi" w:hAnsiTheme="minorHAnsi"/>
              <w:szCs w:val="16"/>
            </w:rPr>
            <w:t>HRO</w:t>
          </w:r>
          <w:r>
            <w:rPr>
              <w:rStyle w:val="PageNumber"/>
              <w:rFonts w:asciiTheme="minorHAnsi" w:hAnsiTheme="minorHAnsi"/>
              <w:szCs w:val="16"/>
            </w:rPr>
            <w:t>, Human Resources</w:t>
          </w:r>
        </w:p>
      </w:tc>
    </w:tr>
    <w:tr w:rsidR="009D60A0" w:rsidRPr="009D60A0" w14:paraId="57DABE10" w14:textId="77777777" w:rsidTr="007B5F90">
      <w:tc>
        <w:tcPr>
          <w:tcW w:w="5193" w:type="dxa"/>
        </w:tcPr>
        <w:p w14:paraId="186C4F56" w14:textId="77777777" w:rsidR="009D60A0" w:rsidRPr="009D60A0" w:rsidRDefault="009D60A0" w:rsidP="002C63CF">
          <w:pPr>
            <w:pStyle w:val="Footer"/>
            <w:rPr>
              <w:rStyle w:val="PageNumber"/>
              <w:rFonts w:asciiTheme="minorHAnsi" w:hAnsiTheme="minorHAnsi"/>
              <w:szCs w:val="16"/>
            </w:rPr>
          </w:pPr>
          <w:r w:rsidRPr="009D60A0">
            <w:rPr>
              <w:rStyle w:val="PageNumber"/>
              <w:rFonts w:asciiTheme="minorHAnsi" w:hAnsiTheme="minorHAnsi" w:cs="Arial"/>
              <w:szCs w:val="16"/>
            </w:rPr>
            <w:t xml:space="preserve">© </w:t>
          </w:r>
          <w:r w:rsidR="002C63CF">
            <w:rPr>
              <w:rStyle w:val="PageNumber"/>
              <w:rFonts w:asciiTheme="minorHAnsi" w:hAnsiTheme="minorHAnsi" w:cs="Arial"/>
              <w:szCs w:val="16"/>
            </w:rPr>
            <w:t>Star Health Group Ltd</w:t>
          </w:r>
        </w:p>
      </w:tc>
      <w:tc>
        <w:tcPr>
          <w:tcW w:w="5688" w:type="dxa"/>
        </w:tcPr>
        <w:p w14:paraId="0E2C62E6" w14:textId="77777777" w:rsidR="009D60A0" w:rsidRPr="009D60A0" w:rsidRDefault="009D60A0" w:rsidP="009D60A0">
          <w:pPr>
            <w:pStyle w:val="Footer"/>
            <w:tabs>
              <w:tab w:val="right" w:pos="9072"/>
            </w:tabs>
            <w:jc w:val="right"/>
            <w:rPr>
              <w:rStyle w:val="PageNumber"/>
              <w:rFonts w:asciiTheme="minorHAnsi" w:hAnsiTheme="minorHAnsi"/>
              <w:b/>
              <w:szCs w:val="16"/>
            </w:rPr>
          </w:pPr>
          <w:r w:rsidRPr="009D60A0">
            <w:rPr>
              <w:rFonts w:asciiTheme="minorHAnsi" w:hAnsiTheme="minorHAnsi" w:cs="Arial"/>
              <w:b/>
              <w:szCs w:val="16"/>
            </w:rPr>
            <w:t xml:space="preserve">Page </w:t>
          </w:r>
          <w:r w:rsidRPr="009D60A0">
            <w:rPr>
              <w:rStyle w:val="PageNumber"/>
              <w:rFonts w:asciiTheme="minorHAnsi" w:hAnsiTheme="minorHAnsi"/>
              <w:b/>
              <w:szCs w:val="16"/>
            </w:rPr>
            <w:fldChar w:fldCharType="begin"/>
          </w:r>
          <w:r w:rsidRPr="009D60A0">
            <w:rPr>
              <w:rStyle w:val="PageNumber"/>
              <w:rFonts w:asciiTheme="minorHAnsi" w:hAnsiTheme="minorHAnsi"/>
              <w:b/>
              <w:szCs w:val="16"/>
            </w:rPr>
            <w:instrText xml:space="preserve"> PAGE </w:instrText>
          </w:r>
          <w:r w:rsidRPr="009D60A0">
            <w:rPr>
              <w:rStyle w:val="PageNumber"/>
              <w:rFonts w:asciiTheme="minorHAnsi" w:hAnsiTheme="minorHAnsi"/>
              <w:b/>
              <w:szCs w:val="16"/>
            </w:rPr>
            <w:fldChar w:fldCharType="separate"/>
          </w:r>
          <w:r w:rsidR="00D230E5">
            <w:rPr>
              <w:rStyle w:val="PageNumber"/>
              <w:rFonts w:asciiTheme="minorHAnsi" w:hAnsiTheme="minorHAnsi"/>
              <w:b/>
              <w:noProof/>
              <w:szCs w:val="16"/>
            </w:rPr>
            <w:t>4</w:t>
          </w:r>
          <w:r w:rsidRPr="009D60A0">
            <w:rPr>
              <w:rStyle w:val="PageNumber"/>
              <w:rFonts w:asciiTheme="minorHAnsi" w:hAnsiTheme="minorHAnsi"/>
              <w:b/>
              <w:szCs w:val="16"/>
            </w:rPr>
            <w:fldChar w:fldCharType="end"/>
          </w:r>
          <w:r w:rsidRPr="009D60A0">
            <w:rPr>
              <w:rFonts w:asciiTheme="minorHAnsi" w:hAnsiTheme="minorHAnsi" w:cs="Arial"/>
              <w:b/>
              <w:szCs w:val="16"/>
            </w:rPr>
            <w:t xml:space="preserve"> of </w:t>
          </w:r>
          <w:r w:rsidRPr="009D60A0">
            <w:rPr>
              <w:rStyle w:val="PageNumber"/>
              <w:rFonts w:asciiTheme="minorHAnsi" w:hAnsiTheme="minorHAnsi"/>
              <w:b/>
              <w:szCs w:val="16"/>
            </w:rPr>
            <w:fldChar w:fldCharType="begin"/>
          </w:r>
          <w:r w:rsidRPr="009D60A0">
            <w:rPr>
              <w:rStyle w:val="PageNumber"/>
              <w:rFonts w:asciiTheme="minorHAnsi" w:hAnsiTheme="minorHAnsi"/>
              <w:b/>
              <w:szCs w:val="16"/>
            </w:rPr>
            <w:instrText xml:space="preserve"> NUMPAGES </w:instrText>
          </w:r>
          <w:r w:rsidRPr="009D60A0">
            <w:rPr>
              <w:rStyle w:val="PageNumber"/>
              <w:rFonts w:asciiTheme="minorHAnsi" w:hAnsiTheme="minorHAnsi"/>
              <w:b/>
              <w:szCs w:val="16"/>
            </w:rPr>
            <w:fldChar w:fldCharType="separate"/>
          </w:r>
          <w:r w:rsidR="00D230E5">
            <w:rPr>
              <w:rStyle w:val="PageNumber"/>
              <w:rFonts w:asciiTheme="minorHAnsi" w:hAnsiTheme="minorHAnsi"/>
              <w:b/>
              <w:noProof/>
              <w:szCs w:val="16"/>
            </w:rPr>
            <w:t>4</w:t>
          </w:r>
          <w:r w:rsidRPr="009D60A0">
            <w:rPr>
              <w:rStyle w:val="PageNumber"/>
              <w:rFonts w:asciiTheme="minorHAnsi" w:hAnsiTheme="minorHAnsi"/>
              <w:b/>
              <w:szCs w:val="16"/>
            </w:rPr>
            <w:fldChar w:fldCharType="end"/>
          </w:r>
        </w:p>
      </w:tc>
    </w:tr>
  </w:tbl>
  <w:p w14:paraId="7DBA419A" w14:textId="77777777" w:rsidR="00A836CC" w:rsidRDefault="00A836CC" w:rsidP="00A836CC">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E23B" w14:textId="77777777" w:rsidR="00CB2132" w:rsidRDefault="00CB2132">
      <w:r>
        <w:separator/>
      </w:r>
    </w:p>
  </w:footnote>
  <w:footnote w:type="continuationSeparator" w:id="0">
    <w:p w14:paraId="70BB4F56" w14:textId="77777777" w:rsidR="00CB2132" w:rsidRDefault="00CB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10" w:type="pct"/>
      <w:tblBorders>
        <w:bottom w:val="single" w:sz="2" w:space="0" w:color="0094D2"/>
      </w:tblBorders>
      <w:tblCellMar>
        <w:left w:w="0" w:type="dxa"/>
        <w:right w:w="0" w:type="dxa"/>
      </w:tblCellMar>
      <w:tblLook w:val="01E0" w:firstRow="1" w:lastRow="1" w:firstColumn="1" w:lastColumn="1" w:noHBand="0" w:noVBand="0"/>
    </w:tblPr>
    <w:tblGrid>
      <w:gridCol w:w="5837"/>
      <w:gridCol w:w="4964"/>
    </w:tblGrid>
    <w:tr w:rsidR="003B15BA" w14:paraId="5EBC9783" w14:textId="77777777" w:rsidTr="00F92178">
      <w:tc>
        <w:tcPr>
          <w:tcW w:w="2702" w:type="pct"/>
          <w:vAlign w:val="bottom"/>
        </w:tcPr>
        <w:p w14:paraId="52CF98AB" w14:textId="77777777" w:rsidR="003B15BA" w:rsidRPr="00A46E63" w:rsidRDefault="003B15BA" w:rsidP="00265C6E">
          <w:pPr>
            <w:pStyle w:val="Header"/>
          </w:pPr>
        </w:p>
      </w:tc>
      <w:tc>
        <w:tcPr>
          <w:tcW w:w="2298" w:type="pct"/>
          <w:vAlign w:val="bottom"/>
        </w:tcPr>
        <w:p w14:paraId="0120B496" w14:textId="77777777" w:rsidR="003B15BA" w:rsidRDefault="003A3F2E" w:rsidP="00311B85">
          <w:pPr>
            <w:pStyle w:val="Header-Right"/>
            <w:pBdr>
              <w:right w:val="single" w:sz="2" w:space="4" w:color="FFFFFF"/>
            </w:pBdr>
          </w:pPr>
          <w:r>
            <w:t xml:space="preserve"> </w:t>
          </w:r>
          <w:r w:rsidR="00311B85">
            <w:t>Star Health</w:t>
          </w:r>
        </w:p>
      </w:tc>
    </w:tr>
  </w:tbl>
  <w:p w14:paraId="040D5F33" w14:textId="77777777" w:rsidR="003B15BA" w:rsidRDefault="003B15BA" w:rsidP="002B0EB4">
    <w:pPr>
      <w:spacing w:before="0"/>
    </w:pPr>
  </w:p>
  <w:p w14:paraId="1009E7F8" w14:textId="77777777" w:rsidR="003B15BA" w:rsidRPr="002B0EB4" w:rsidRDefault="003B15BA" w:rsidP="002B0EB4">
    <w:pP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31E7" w14:textId="77777777" w:rsidR="003B15BA" w:rsidRDefault="008B755B" w:rsidP="00E976DD">
    <w:pPr>
      <w:pStyle w:val="Header"/>
      <w:ind w:left="180"/>
    </w:pPr>
    <w:r>
      <w:rPr>
        <w:noProof/>
      </w:rPr>
      <w:drawing>
        <wp:anchor distT="0" distB="0" distL="114300" distR="114300" simplePos="0" relativeHeight="251657728" behindDoc="1" locked="0" layoutInCell="1" allowOverlap="1" wp14:anchorId="752B618D" wp14:editId="1C4A4D6C">
          <wp:simplePos x="0" y="0"/>
          <wp:positionH relativeFrom="column">
            <wp:posOffset>-114300</wp:posOffset>
          </wp:positionH>
          <wp:positionV relativeFrom="paragraph">
            <wp:posOffset>-42545</wp:posOffset>
          </wp:positionV>
          <wp:extent cx="7315200" cy="1518920"/>
          <wp:effectExtent l="0" t="0" r="0" b="5080"/>
          <wp:wrapNone/>
          <wp:docPr id="2" name="Picture 2" descr="FactSheetA_no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tSheetA_notxt"/>
                  <pic:cNvPicPr>
                    <a:picLocks noChangeAspect="1" noChangeArrowheads="1"/>
                  </pic:cNvPicPr>
                </pic:nvPicPr>
                <pic:blipFill>
                  <a:blip r:embed="rId1">
                    <a:extLst>
                      <a:ext uri="{28A0092B-C50C-407E-A947-70E740481C1C}">
                        <a14:useLocalDpi xmlns:a14="http://schemas.microsoft.com/office/drawing/2010/main" val="0"/>
                      </a:ext>
                    </a:extLst>
                  </a:blip>
                  <a:srcRect t="1422" b="83974"/>
                  <a:stretch>
                    <a:fillRect/>
                  </a:stretch>
                </pic:blipFill>
                <pic:spPr bwMode="auto">
                  <a:xfrm>
                    <a:off x="0" y="0"/>
                    <a:ext cx="7315200" cy="15189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3C73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5ACD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2A3F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7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C417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8439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B8C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06CC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464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E049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97EC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FB1693"/>
    <w:multiLevelType w:val="hybridMultilevel"/>
    <w:tmpl w:val="F8C07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2A62A1"/>
    <w:multiLevelType w:val="hybridMultilevel"/>
    <w:tmpl w:val="264A3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A3004BF"/>
    <w:multiLevelType w:val="hybridMultilevel"/>
    <w:tmpl w:val="7AD83E60"/>
    <w:lvl w:ilvl="0" w:tplc="81C4CDD2">
      <w:start w:val="1"/>
      <w:numFmt w:val="bullet"/>
      <w:lvlText w:val=""/>
      <w:lvlJc w:val="left"/>
      <w:pPr>
        <w:tabs>
          <w:tab w:val="num" w:pos="360"/>
        </w:tabs>
        <w:ind w:left="360" w:hanging="360"/>
      </w:pPr>
      <w:rPr>
        <w:rFonts w:ascii="Symbol" w:hAnsi="Symbol" w:hint="default"/>
        <w:color w:val="auto"/>
      </w:rPr>
    </w:lvl>
    <w:lvl w:ilvl="1" w:tplc="DB003F00">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67448"/>
    <w:multiLevelType w:val="hybridMultilevel"/>
    <w:tmpl w:val="8BE41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E8423F"/>
    <w:multiLevelType w:val="hybridMultilevel"/>
    <w:tmpl w:val="45265A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A6114"/>
    <w:multiLevelType w:val="hybridMultilevel"/>
    <w:tmpl w:val="AF003C1A"/>
    <w:lvl w:ilvl="0" w:tplc="3DA8AACA">
      <w:start w:val="1"/>
      <w:numFmt w:val="bullet"/>
      <w:pStyle w:val="Bullet1"/>
      <w:lvlText w:val=""/>
      <w:lvlJc w:val="left"/>
      <w:pPr>
        <w:tabs>
          <w:tab w:val="num" w:pos="714"/>
        </w:tabs>
        <w:ind w:left="714" w:hanging="357"/>
      </w:pPr>
      <w:rPr>
        <w:rFonts w:ascii="Symbol" w:hAnsi="Symbol" w:hint="default"/>
        <w:b w:val="0"/>
        <w:i w:val="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60463"/>
    <w:multiLevelType w:val="hybridMultilevel"/>
    <w:tmpl w:val="16BC876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1BCC07D6"/>
    <w:multiLevelType w:val="hybridMultilevel"/>
    <w:tmpl w:val="913AC2AA"/>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170"/>
    <w:multiLevelType w:val="hybridMultilevel"/>
    <w:tmpl w:val="99806502"/>
    <w:lvl w:ilvl="0" w:tplc="2A3A77A4">
      <w:numFmt w:val="bullet"/>
      <w:lvlText w:val="•"/>
      <w:lvlJc w:val="left"/>
      <w:pPr>
        <w:ind w:left="720" w:hanging="72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6C3C95"/>
    <w:multiLevelType w:val="multilevel"/>
    <w:tmpl w:val="294A4F66"/>
    <w:lvl w:ilvl="0">
      <w:start w:val="1"/>
      <w:numFmt w:val="decimal"/>
      <w:lvlText w:val="%1."/>
      <w:lvlJc w:val="left"/>
      <w:pPr>
        <w:tabs>
          <w:tab w:val="num" w:pos="363"/>
        </w:tabs>
        <w:ind w:left="363" w:hanging="363"/>
      </w:pPr>
      <w:rPr>
        <w:rFonts w:ascii="Times New Roman" w:hAnsi="Times New Roman" w:hint="default"/>
        <w:b w:val="0"/>
        <w:i w:val="0"/>
      </w:rPr>
    </w:lvl>
    <w:lvl w:ilvl="1">
      <w:start w:val="1"/>
      <w:numFmt w:val="lowerLetter"/>
      <w:lvlText w:val="%2)"/>
      <w:lvlJc w:val="left"/>
      <w:pPr>
        <w:tabs>
          <w:tab w:val="num" w:pos="754"/>
        </w:tabs>
        <w:ind w:left="754" w:hanging="397"/>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119"/>
        </w:tabs>
        <w:ind w:left="3119" w:hanging="567"/>
      </w:pPr>
      <w:rPr>
        <w:rFonts w:hint="default"/>
      </w:rPr>
    </w:lvl>
    <w:lvl w:ilvl="4">
      <w:start w:val="1"/>
      <w:numFmt w:val="upperRoman"/>
      <w:lvlText w:val="(%5)"/>
      <w:lvlJc w:val="left"/>
      <w:pPr>
        <w:tabs>
          <w:tab w:val="num" w:pos="4253"/>
        </w:tabs>
        <w:ind w:left="4253" w:hanging="851"/>
      </w:pPr>
      <w:rPr>
        <w:rFonts w:hint="default"/>
      </w:rPr>
    </w:lvl>
    <w:lvl w:ilvl="5">
      <w:start w:val="1"/>
      <w:numFmt w:val="lowerRoman"/>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22566D33"/>
    <w:multiLevelType w:val="multilevel"/>
    <w:tmpl w:val="DDC67F72"/>
    <w:lvl w:ilvl="0">
      <w:start w:val="1"/>
      <w:numFmt w:val="decimal"/>
      <w:lvlText w:val="%1."/>
      <w:lvlJc w:val="left"/>
      <w:pPr>
        <w:tabs>
          <w:tab w:val="num" w:pos="363"/>
        </w:tabs>
        <w:ind w:left="363" w:hanging="363"/>
      </w:pPr>
      <w:rPr>
        <w:rFonts w:ascii="Times New Roman" w:hAnsi="Times New Roman" w:hint="default"/>
        <w:b w:val="0"/>
        <w:i w:val="0"/>
      </w:rPr>
    </w:lvl>
    <w:lvl w:ilvl="1">
      <w:start w:val="1"/>
      <w:numFmt w:val="lowerLetter"/>
      <w:lvlText w:val="%2)"/>
      <w:lvlJc w:val="left"/>
      <w:pPr>
        <w:tabs>
          <w:tab w:val="num" w:pos="964"/>
        </w:tabs>
        <w:ind w:left="964" w:hanging="397"/>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119"/>
        </w:tabs>
        <w:ind w:left="3119" w:hanging="567"/>
      </w:pPr>
      <w:rPr>
        <w:rFonts w:hint="default"/>
      </w:rPr>
    </w:lvl>
    <w:lvl w:ilvl="4">
      <w:start w:val="1"/>
      <w:numFmt w:val="upperRoman"/>
      <w:lvlText w:val="(%5)"/>
      <w:lvlJc w:val="left"/>
      <w:pPr>
        <w:tabs>
          <w:tab w:val="num" w:pos="4253"/>
        </w:tabs>
        <w:ind w:left="4253" w:hanging="851"/>
      </w:pPr>
      <w:rPr>
        <w:rFonts w:hint="default"/>
      </w:rPr>
    </w:lvl>
    <w:lvl w:ilvl="5">
      <w:start w:val="1"/>
      <w:numFmt w:val="lowerRoman"/>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22BE1988"/>
    <w:multiLevelType w:val="multilevel"/>
    <w:tmpl w:val="A4C256C4"/>
    <w:lvl w:ilvl="0">
      <w:start w:val="1"/>
      <w:numFmt w:val="decimal"/>
      <w:pStyle w:val="NumberList1"/>
      <w:lvlText w:val="%1."/>
      <w:lvlJc w:val="left"/>
      <w:pPr>
        <w:tabs>
          <w:tab w:val="num" w:pos="363"/>
        </w:tabs>
        <w:ind w:left="363" w:hanging="363"/>
      </w:pPr>
      <w:rPr>
        <w:rFonts w:ascii="Arial" w:hAnsi="Arial" w:hint="default"/>
        <w:b w:val="0"/>
        <w:i w:val="0"/>
      </w:rPr>
    </w:lvl>
    <w:lvl w:ilvl="1">
      <w:start w:val="1"/>
      <w:numFmt w:val="lowerLetter"/>
      <w:pStyle w:val="NumberList2"/>
      <w:lvlText w:val="%2)"/>
      <w:lvlJc w:val="left"/>
      <w:pPr>
        <w:tabs>
          <w:tab w:val="num" w:pos="754"/>
        </w:tabs>
        <w:ind w:left="754" w:hanging="397"/>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119"/>
        </w:tabs>
        <w:ind w:left="3119" w:hanging="567"/>
      </w:pPr>
      <w:rPr>
        <w:rFonts w:hint="default"/>
      </w:rPr>
    </w:lvl>
    <w:lvl w:ilvl="4">
      <w:start w:val="1"/>
      <w:numFmt w:val="upperRoman"/>
      <w:lvlText w:val="(%5)"/>
      <w:lvlJc w:val="left"/>
      <w:pPr>
        <w:tabs>
          <w:tab w:val="num" w:pos="4253"/>
        </w:tabs>
        <w:ind w:left="4253" w:hanging="851"/>
      </w:pPr>
      <w:rPr>
        <w:rFonts w:hint="default"/>
      </w:rPr>
    </w:lvl>
    <w:lvl w:ilvl="5">
      <w:start w:val="1"/>
      <w:numFmt w:val="lowerRoman"/>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254330A5"/>
    <w:multiLevelType w:val="hybridMultilevel"/>
    <w:tmpl w:val="28DE4E70"/>
    <w:lvl w:ilvl="0" w:tplc="77883372">
      <w:start w:val="1"/>
      <w:numFmt w:val="bullet"/>
      <w:pStyle w:val="Bullet2"/>
      <w:lvlText w:val=""/>
      <w:lvlJc w:val="left"/>
      <w:pPr>
        <w:tabs>
          <w:tab w:val="num" w:pos="1072"/>
        </w:tabs>
        <w:ind w:left="1072" w:hanging="358"/>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216DB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11F16AA"/>
    <w:multiLevelType w:val="hybridMultilevel"/>
    <w:tmpl w:val="8DD6E530"/>
    <w:lvl w:ilvl="0" w:tplc="FD7E58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46F48"/>
    <w:multiLevelType w:val="hybridMultilevel"/>
    <w:tmpl w:val="3B661800"/>
    <w:lvl w:ilvl="0" w:tplc="3402A8C0">
      <w:start w:val="1"/>
      <w:numFmt w:val="bullet"/>
      <w:lvlText w:val=""/>
      <w:lvlJc w:val="left"/>
      <w:pPr>
        <w:tabs>
          <w:tab w:val="num" w:pos="722"/>
        </w:tabs>
        <w:ind w:left="722" w:hanging="360"/>
      </w:pPr>
      <w:rPr>
        <w:rFonts w:ascii="Symbol" w:hAnsi="Symbol" w:hint="default"/>
        <w:sz w:val="22"/>
        <w:szCs w:val="22"/>
      </w:rPr>
    </w:lvl>
    <w:lvl w:ilvl="1" w:tplc="0C090003" w:tentative="1">
      <w:start w:val="1"/>
      <w:numFmt w:val="bullet"/>
      <w:lvlText w:val="o"/>
      <w:lvlJc w:val="left"/>
      <w:pPr>
        <w:tabs>
          <w:tab w:val="num" w:pos="1442"/>
        </w:tabs>
        <w:ind w:left="1442" w:hanging="360"/>
      </w:pPr>
      <w:rPr>
        <w:rFonts w:ascii="Courier New" w:hAnsi="Courier New" w:cs="Courier New" w:hint="default"/>
      </w:rPr>
    </w:lvl>
    <w:lvl w:ilvl="2" w:tplc="0C090005" w:tentative="1">
      <w:start w:val="1"/>
      <w:numFmt w:val="bullet"/>
      <w:lvlText w:val=""/>
      <w:lvlJc w:val="left"/>
      <w:pPr>
        <w:tabs>
          <w:tab w:val="num" w:pos="2162"/>
        </w:tabs>
        <w:ind w:left="2162" w:hanging="360"/>
      </w:pPr>
      <w:rPr>
        <w:rFonts w:ascii="Wingdings" w:hAnsi="Wingdings" w:hint="default"/>
      </w:rPr>
    </w:lvl>
    <w:lvl w:ilvl="3" w:tplc="0C090001" w:tentative="1">
      <w:start w:val="1"/>
      <w:numFmt w:val="bullet"/>
      <w:lvlText w:val=""/>
      <w:lvlJc w:val="left"/>
      <w:pPr>
        <w:tabs>
          <w:tab w:val="num" w:pos="2882"/>
        </w:tabs>
        <w:ind w:left="2882" w:hanging="360"/>
      </w:pPr>
      <w:rPr>
        <w:rFonts w:ascii="Symbol" w:hAnsi="Symbol" w:hint="defaul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27" w15:restartNumberingAfterBreak="0">
    <w:nsid w:val="471959E5"/>
    <w:multiLevelType w:val="hybridMultilevel"/>
    <w:tmpl w:val="1B68EC7C"/>
    <w:lvl w:ilvl="0" w:tplc="91EC8864">
      <w:start w:val="1"/>
      <w:numFmt w:val="bullet"/>
      <w:lvlText w:val=""/>
      <w:lvlJc w:val="left"/>
      <w:pPr>
        <w:tabs>
          <w:tab w:val="num" w:pos="357"/>
        </w:tabs>
        <w:ind w:left="357" w:hanging="357"/>
      </w:pPr>
      <w:rPr>
        <w:rFonts w:ascii="Symbol" w:hAnsi="Symbol" w:hint="default"/>
      </w:rPr>
    </w:lvl>
    <w:lvl w:ilvl="1" w:tplc="81C4CDD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524141"/>
    <w:multiLevelType w:val="hybridMultilevel"/>
    <w:tmpl w:val="27429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3D78F8"/>
    <w:multiLevelType w:val="hybridMultilevel"/>
    <w:tmpl w:val="D0E45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ED42F5"/>
    <w:multiLevelType w:val="hybridMultilevel"/>
    <w:tmpl w:val="E3D4F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A82518"/>
    <w:multiLevelType w:val="hybridMultilevel"/>
    <w:tmpl w:val="8D64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0146F"/>
    <w:multiLevelType w:val="hybridMultilevel"/>
    <w:tmpl w:val="3402B47E"/>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6F486AAE"/>
    <w:multiLevelType w:val="hybridMultilevel"/>
    <w:tmpl w:val="C048333C"/>
    <w:lvl w:ilvl="0" w:tplc="41F22BEC">
      <w:start w:val="1"/>
      <w:numFmt w:val="bullet"/>
      <w:lvlText w:val=""/>
      <w:lvlJc w:val="left"/>
      <w:pPr>
        <w:tabs>
          <w:tab w:val="num" w:pos="357"/>
        </w:tabs>
        <w:ind w:left="357" w:hanging="357"/>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15:restartNumberingAfterBreak="0">
    <w:nsid w:val="78B7442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3"/>
  </w:num>
  <w:num w:numId="13">
    <w:abstractNumId w:val="22"/>
  </w:num>
  <w:num w:numId="14">
    <w:abstractNumId w:val="22"/>
  </w:num>
  <w:num w:numId="15">
    <w:abstractNumId w:val="24"/>
  </w:num>
  <w:num w:numId="16">
    <w:abstractNumId w:val="10"/>
  </w:num>
  <w:num w:numId="17">
    <w:abstractNumId w:val="34"/>
  </w:num>
  <w:num w:numId="18">
    <w:abstractNumId w:val="21"/>
  </w:num>
  <w:num w:numId="19">
    <w:abstractNumId w:val="20"/>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2"/>
  </w:num>
  <w:num w:numId="26">
    <w:abstractNumId w:val="30"/>
  </w:num>
  <w:num w:numId="27">
    <w:abstractNumId w:val="25"/>
  </w:num>
  <w:num w:numId="28">
    <w:abstractNumId w:val="26"/>
  </w:num>
  <w:num w:numId="29">
    <w:abstractNumId w:val="11"/>
  </w:num>
  <w:num w:numId="30">
    <w:abstractNumId w:val="19"/>
  </w:num>
  <w:num w:numId="31">
    <w:abstractNumId w:val="15"/>
  </w:num>
  <w:num w:numId="32">
    <w:abstractNumId w:val="18"/>
  </w:num>
  <w:num w:numId="33">
    <w:abstractNumId w:val="14"/>
  </w:num>
  <w:num w:numId="34">
    <w:abstractNumId w:val="29"/>
  </w:num>
  <w:num w:numId="35">
    <w:abstractNumId w:val="31"/>
  </w:num>
  <w:num w:numId="36">
    <w:abstractNumId w:val="11"/>
  </w:num>
  <w:num w:numId="37">
    <w:abstractNumId w:val="28"/>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3B"/>
    <w:rsid w:val="00002C9E"/>
    <w:rsid w:val="00011A6F"/>
    <w:rsid w:val="00013006"/>
    <w:rsid w:val="00013C91"/>
    <w:rsid w:val="00015957"/>
    <w:rsid w:val="00045445"/>
    <w:rsid w:val="00047425"/>
    <w:rsid w:val="00051224"/>
    <w:rsid w:val="000517AC"/>
    <w:rsid w:val="00052624"/>
    <w:rsid w:val="0005415C"/>
    <w:rsid w:val="0005622F"/>
    <w:rsid w:val="00070747"/>
    <w:rsid w:val="00073A55"/>
    <w:rsid w:val="000813F5"/>
    <w:rsid w:val="000854FC"/>
    <w:rsid w:val="0009710C"/>
    <w:rsid w:val="000A1AFD"/>
    <w:rsid w:val="000A4CFF"/>
    <w:rsid w:val="000A67C5"/>
    <w:rsid w:val="000B21BB"/>
    <w:rsid w:val="000B25C1"/>
    <w:rsid w:val="000C412F"/>
    <w:rsid w:val="000C77C9"/>
    <w:rsid w:val="000D26D9"/>
    <w:rsid w:val="000E126B"/>
    <w:rsid w:val="000E4724"/>
    <w:rsid w:val="000E6221"/>
    <w:rsid w:val="00105DC4"/>
    <w:rsid w:val="001109C8"/>
    <w:rsid w:val="00110E73"/>
    <w:rsid w:val="00111659"/>
    <w:rsid w:val="00115BF7"/>
    <w:rsid w:val="00126952"/>
    <w:rsid w:val="00133F99"/>
    <w:rsid w:val="0014045D"/>
    <w:rsid w:val="0014151B"/>
    <w:rsid w:val="00141698"/>
    <w:rsid w:val="00145930"/>
    <w:rsid w:val="00152BA7"/>
    <w:rsid w:val="00154128"/>
    <w:rsid w:val="00155C38"/>
    <w:rsid w:val="0015619F"/>
    <w:rsid w:val="001606F9"/>
    <w:rsid w:val="00167D34"/>
    <w:rsid w:val="00182930"/>
    <w:rsid w:val="001925B3"/>
    <w:rsid w:val="001A5795"/>
    <w:rsid w:val="001B7704"/>
    <w:rsid w:val="001C0193"/>
    <w:rsid w:val="001C0691"/>
    <w:rsid w:val="001C2A2B"/>
    <w:rsid w:val="001C6227"/>
    <w:rsid w:val="001D305A"/>
    <w:rsid w:val="001D4B22"/>
    <w:rsid w:val="001D5D56"/>
    <w:rsid w:val="001E242A"/>
    <w:rsid w:val="001E7419"/>
    <w:rsid w:val="001F4464"/>
    <w:rsid w:val="0020772A"/>
    <w:rsid w:val="00212770"/>
    <w:rsid w:val="00215139"/>
    <w:rsid w:val="00217097"/>
    <w:rsid w:val="00217918"/>
    <w:rsid w:val="00231A89"/>
    <w:rsid w:val="00235538"/>
    <w:rsid w:val="00240FFA"/>
    <w:rsid w:val="002434A8"/>
    <w:rsid w:val="002517CA"/>
    <w:rsid w:val="00263BCA"/>
    <w:rsid w:val="002644D1"/>
    <w:rsid w:val="00265C6E"/>
    <w:rsid w:val="00277ABF"/>
    <w:rsid w:val="0028233C"/>
    <w:rsid w:val="0028286C"/>
    <w:rsid w:val="00282EBC"/>
    <w:rsid w:val="00287653"/>
    <w:rsid w:val="00294679"/>
    <w:rsid w:val="00296420"/>
    <w:rsid w:val="002B09E0"/>
    <w:rsid w:val="002B0EB4"/>
    <w:rsid w:val="002B58F9"/>
    <w:rsid w:val="002C2E3D"/>
    <w:rsid w:val="002C63CF"/>
    <w:rsid w:val="002C76B1"/>
    <w:rsid w:val="002C7D42"/>
    <w:rsid w:val="002D685D"/>
    <w:rsid w:val="002E65AD"/>
    <w:rsid w:val="002F3FD6"/>
    <w:rsid w:val="0030147D"/>
    <w:rsid w:val="00302D03"/>
    <w:rsid w:val="003111D9"/>
    <w:rsid w:val="00311B85"/>
    <w:rsid w:val="0031553E"/>
    <w:rsid w:val="00325944"/>
    <w:rsid w:val="00332FB4"/>
    <w:rsid w:val="00342FB8"/>
    <w:rsid w:val="003455C8"/>
    <w:rsid w:val="003525DA"/>
    <w:rsid w:val="003526A1"/>
    <w:rsid w:val="00356E92"/>
    <w:rsid w:val="00364496"/>
    <w:rsid w:val="00365621"/>
    <w:rsid w:val="00375156"/>
    <w:rsid w:val="003773AA"/>
    <w:rsid w:val="00382FFF"/>
    <w:rsid w:val="003A0F11"/>
    <w:rsid w:val="003A3F2E"/>
    <w:rsid w:val="003B15BA"/>
    <w:rsid w:val="003B35C9"/>
    <w:rsid w:val="003C10DB"/>
    <w:rsid w:val="003C485B"/>
    <w:rsid w:val="003D05D9"/>
    <w:rsid w:val="003D1D7E"/>
    <w:rsid w:val="003D5591"/>
    <w:rsid w:val="003D6048"/>
    <w:rsid w:val="003D6D4A"/>
    <w:rsid w:val="003D7E0F"/>
    <w:rsid w:val="003E7A46"/>
    <w:rsid w:val="003F2683"/>
    <w:rsid w:val="003F5A18"/>
    <w:rsid w:val="003F5C94"/>
    <w:rsid w:val="00402496"/>
    <w:rsid w:val="00403A88"/>
    <w:rsid w:val="00406B48"/>
    <w:rsid w:val="00415F38"/>
    <w:rsid w:val="004236DE"/>
    <w:rsid w:val="00425B87"/>
    <w:rsid w:val="00430E97"/>
    <w:rsid w:val="00437D70"/>
    <w:rsid w:val="004435E3"/>
    <w:rsid w:val="00445FAD"/>
    <w:rsid w:val="00457236"/>
    <w:rsid w:val="00464C75"/>
    <w:rsid w:val="0046682E"/>
    <w:rsid w:val="00466A64"/>
    <w:rsid w:val="0047488F"/>
    <w:rsid w:val="00483660"/>
    <w:rsid w:val="0048445D"/>
    <w:rsid w:val="00493CE8"/>
    <w:rsid w:val="00495396"/>
    <w:rsid w:val="004A11F9"/>
    <w:rsid w:val="004B00A1"/>
    <w:rsid w:val="004B1D08"/>
    <w:rsid w:val="004B2E81"/>
    <w:rsid w:val="004C0935"/>
    <w:rsid w:val="004C340F"/>
    <w:rsid w:val="004D7685"/>
    <w:rsid w:val="004E1683"/>
    <w:rsid w:val="004E48CF"/>
    <w:rsid w:val="00510BC9"/>
    <w:rsid w:val="00512E26"/>
    <w:rsid w:val="005151B5"/>
    <w:rsid w:val="005166C8"/>
    <w:rsid w:val="00520766"/>
    <w:rsid w:val="00520C87"/>
    <w:rsid w:val="00521DED"/>
    <w:rsid w:val="005245D8"/>
    <w:rsid w:val="005254B4"/>
    <w:rsid w:val="00531DCB"/>
    <w:rsid w:val="00557C34"/>
    <w:rsid w:val="005604DC"/>
    <w:rsid w:val="0056192E"/>
    <w:rsid w:val="005644F4"/>
    <w:rsid w:val="005666D5"/>
    <w:rsid w:val="005674A5"/>
    <w:rsid w:val="00570675"/>
    <w:rsid w:val="00590233"/>
    <w:rsid w:val="00591E43"/>
    <w:rsid w:val="0059557C"/>
    <w:rsid w:val="005A0B1A"/>
    <w:rsid w:val="005A13F1"/>
    <w:rsid w:val="005C5F30"/>
    <w:rsid w:val="005E3F5F"/>
    <w:rsid w:val="005E4340"/>
    <w:rsid w:val="005E4731"/>
    <w:rsid w:val="005E7E46"/>
    <w:rsid w:val="005F234B"/>
    <w:rsid w:val="005F3718"/>
    <w:rsid w:val="005F46C2"/>
    <w:rsid w:val="005F4BCD"/>
    <w:rsid w:val="00600077"/>
    <w:rsid w:val="00600A7D"/>
    <w:rsid w:val="00603F45"/>
    <w:rsid w:val="0061295A"/>
    <w:rsid w:val="006254B8"/>
    <w:rsid w:val="00632A02"/>
    <w:rsid w:val="00640CCB"/>
    <w:rsid w:val="006478CA"/>
    <w:rsid w:val="006500BE"/>
    <w:rsid w:val="00654FE3"/>
    <w:rsid w:val="00657D91"/>
    <w:rsid w:val="006624F3"/>
    <w:rsid w:val="00666CBB"/>
    <w:rsid w:val="0066738E"/>
    <w:rsid w:val="00676828"/>
    <w:rsid w:val="00680F3E"/>
    <w:rsid w:val="0068498A"/>
    <w:rsid w:val="006858A7"/>
    <w:rsid w:val="006B2824"/>
    <w:rsid w:val="006C1AB8"/>
    <w:rsid w:val="006C5CBA"/>
    <w:rsid w:val="006C7553"/>
    <w:rsid w:val="006D20A1"/>
    <w:rsid w:val="006D302A"/>
    <w:rsid w:val="006D3FF0"/>
    <w:rsid w:val="006D48BA"/>
    <w:rsid w:val="006E5ABF"/>
    <w:rsid w:val="007012E9"/>
    <w:rsid w:val="00703065"/>
    <w:rsid w:val="0071409A"/>
    <w:rsid w:val="00720DD4"/>
    <w:rsid w:val="00722231"/>
    <w:rsid w:val="00724FA6"/>
    <w:rsid w:val="00731295"/>
    <w:rsid w:val="007333C6"/>
    <w:rsid w:val="0073518D"/>
    <w:rsid w:val="00736563"/>
    <w:rsid w:val="007374F5"/>
    <w:rsid w:val="00741E7A"/>
    <w:rsid w:val="00743034"/>
    <w:rsid w:val="00746035"/>
    <w:rsid w:val="00760270"/>
    <w:rsid w:val="00774FED"/>
    <w:rsid w:val="007775BB"/>
    <w:rsid w:val="00785851"/>
    <w:rsid w:val="00785C63"/>
    <w:rsid w:val="007A0E9E"/>
    <w:rsid w:val="007A4500"/>
    <w:rsid w:val="007B0225"/>
    <w:rsid w:val="007B1908"/>
    <w:rsid w:val="007B52E7"/>
    <w:rsid w:val="007B5F90"/>
    <w:rsid w:val="007C36BF"/>
    <w:rsid w:val="007C4713"/>
    <w:rsid w:val="007D01E0"/>
    <w:rsid w:val="007D11A3"/>
    <w:rsid w:val="007D55F2"/>
    <w:rsid w:val="007E28ED"/>
    <w:rsid w:val="007E456D"/>
    <w:rsid w:val="007E6A3B"/>
    <w:rsid w:val="008029F2"/>
    <w:rsid w:val="00811FDE"/>
    <w:rsid w:val="00814532"/>
    <w:rsid w:val="00817ABA"/>
    <w:rsid w:val="00817DDD"/>
    <w:rsid w:val="00817FB5"/>
    <w:rsid w:val="0082270D"/>
    <w:rsid w:val="008323B8"/>
    <w:rsid w:val="008363AD"/>
    <w:rsid w:val="00840FCE"/>
    <w:rsid w:val="00851938"/>
    <w:rsid w:val="00862CD5"/>
    <w:rsid w:val="00865CC6"/>
    <w:rsid w:val="008664A2"/>
    <w:rsid w:val="00873A79"/>
    <w:rsid w:val="00881004"/>
    <w:rsid w:val="008914C0"/>
    <w:rsid w:val="00892077"/>
    <w:rsid w:val="008941D9"/>
    <w:rsid w:val="00896CC8"/>
    <w:rsid w:val="008B11FB"/>
    <w:rsid w:val="008B2F1C"/>
    <w:rsid w:val="008B4F6A"/>
    <w:rsid w:val="008B7067"/>
    <w:rsid w:val="008B755B"/>
    <w:rsid w:val="008B7F4C"/>
    <w:rsid w:val="008C1053"/>
    <w:rsid w:val="008C40AD"/>
    <w:rsid w:val="008C6315"/>
    <w:rsid w:val="008D04DC"/>
    <w:rsid w:val="008D29E1"/>
    <w:rsid w:val="008D3D58"/>
    <w:rsid w:val="008E4BC3"/>
    <w:rsid w:val="0091068A"/>
    <w:rsid w:val="00930D0F"/>
    <w:rsid w:val="009317A1"/>
    <w:rsid w:val="0093393E"/>
    <w:rsid w:val="00936A95"/>
    <w:rsid w:val="0094135C"/>
    <w:rsid w:val="00944F8E"/>
    <w:rsid w:val="00946220"/>
    <w:rsid w:val="009553B8"/>
    <w:rsid w:val="00955F39"/>
    <w:rsid w:val="009731FB"/>
    <w:rsid w:val="009750CF"/>
    <w:rsid w:val="00985292"/>
    <w:rsid w:val="009B012A"/>
    <w:rsid w:val="009B1ED8"/>
    <w:rsid w:val="009B542C"/>
    <w:rsid w:val="009C6C1E"/>
    <w:rsid w:val="009D60A0"/>
    <w:rsid w:val="009E022C"/>
    <w:rsid w:val="009E0405"/>
    <w:rsid w:val="009E519E"/>
    <w:rsid w:val="009F3407"/>
    <w:rsid w:val="00A02FCD"/>
    <w:rsid w:val="00A0557F"/>
    <w:rsid w:val="00A10D7A"/>
    <w:rsid w:val="00A11193"/>
    <w:rsid w:val="00A12B5A"/>
    <w:rsid w:val="00A12C77"/>
    <w:rsid w:val="00A357A8"/>
    <w:rsid w:val="00A36558"/>
    <w:rsid w:val="00A36C84"/>
    <w:rsid w:val="00A3764A"/>
    <w:rsid w:val="00A432CE"/>
    <w:rsid w:val="00A449F0"/>
    <w:rsid w:val="00A5176A"/>
    <w:rsid w:val="00A520E1"/>
    <w:rsid w:val="00A572D1"/>
    <w:rsid w:val="00A64D6E"/>
    <w:rsid w:val="00A836CC"/>
    <w:rsid w:val="00A8619B"/>
    <w:rsid w:val="00A958B2"/>
    <w:rsid w:val="00AB0271"/>
    <w:rsid w:val="00AB5A7F"/>
    <w:rsid w:val="00AB6FC6"/>
    <w:rsid w:val="00AC1389"/>
    <w:rsid w:val="00AC25A9"/>
    <w:rsid w:val="00AC59F6"/>
    <w:rsid w:val="00AD2FA2"/>
    <w:rsid w:val="00AD34E6"/>
    <w:rsid w:val="00AE2AEA"/>
    <w:rsid w:val="00AE381D"/>
    <w:rsid w:val="00AF0369"/>
    <w:rsid w:val="00B01199"/>
    <w:rsid w:val="00B11780"/>
    <w:rsid w:val="00B142E3"/>
    <w:rsid w:val="00B15D79"/>
    <w:rsid w:val="00B20540"/>
    <w:rsid w:val="00B21B51"/>
    <w:rsid w:val="00B249F6"/>
    <w:rsid w:val="00B262D4"/>
    <w:rsid w:val="00B274E0"/>
    <w:rsid w:val="00B27E36"/>
    <w:rsid w:val="00B33842"/>
    <w:rsid w:val="00B429D8"/>
    <w:rsid w:val="00B4788D"/>
    <w:rsid w:val="00B6685A"/>
    <w:rsid w:val="00B677D7"/>
    <w:rsid w:val="00B7274A"/>
    <w:rsid w:val="00B737F2"/>
    <w:rsid w:val="00B75264"/>
    <w:rsid w:val="00B77A94"/>
    <w:rsid w:val="00B8562F"/>
    <w:rsid w:val="00B91877"/>
    <w:rsid w:val="00BA1021"/>
    <w:rsid w:val="00BC3EF5"/>
    <w:rsid w:val="00BE6416"/>
    <w:rsid w:val="00BE64D0"/>
    <w:rsid w:val="00BF216C"/>
    <w:rsid w:val="00BF2267"/>
    <w:rsid w:val="00BF41CF"/>
    <w:rsid w:val="00BF482C"/>
    <w:rsid w:val="00BF49E5"/>
    <w:rsid w:val="00BF6D9D"/>
    <w:rsid w:val="00C05902"/>
    <w:rsid w:val="00C143B8"/>
    <w:rsid w:val="00C21D84"/>
    <w:rsid w:val="00C256AB"/>
    <w:rsid w:val="00C3275A"/>
    <w:rsid w:val="00C35698"/>
    <w:rsid w:val="00C37E8F"/>
    <w:rsid w:val="00C4119F"/>
    <w:rsid w:val="00C4126B"/>
    <w:rsid w:val="00C45AF5"/>
    <w:rsid w:val="00C531E5"/>
    <w:rsid w:val="00C5499A"/>
    <w:rsid w:val="00C61759"/>
    <w:rsid w:val="00C719B7"/>
    <w:rsid w:val="00C911EA"/>
    <w:rsid w:val="00C911FE"/>
    <w:rsid w:val="00C91895"/>
    <w:rsid w:val="00C93F1B"/>
    <w:rsid w:val="00C94CE9"/>
    <w:rsid w:val="00C97685"/>
    <w:rsid w:val="00CA0CB1"/>
    <w:rsid w:val="00CA1456"/>
    <w:rsid w:val="00CB2132"/>
    <w:rsid w:val="00CC0284"/>
    <w:rsid w:val="00CC02DC"/>
    <w:rsid w:val="00CC0F1F"/>
    <w:rsid w:val="00CD1114"/>
    <w:rsid w:val="00CD2128"/>
    <w:rsid w:val="00CE2BB8"/>
    <w:rsid w:val="00CE7230"/>
    <w:rsid w:val="00CF00C2"/>
    <w:rsid w:val="00CF119F"/>
    <w:rsid w:val="00CF34D9"/>
    <w:rsid w:val="00CF4CA9"/>
    <w:rsid w:val="00CF72AF"/>
    <w:rsid w:val="00D00C96"/>
    <w:rsid w:val="00D01C0C"/>
    <w:rsid w:val="00D02708"/>
    <w:rsid w:val="00D2193C"/>
    <w:rsid w:val="00D230E5"/>
    <w:rsid w:val="00D3021C"/>
    <w:rsid w:val="00D34B92"/>
    <w:rsid w:val="00D66419"/>
    <w:rsid w:val="00D674F5"/>
    <w:rsid w:val="00D724DA"/>
    <w:rsid w:val="00D831D1"/>
    <w:rsid w:val="00D907DA"/>
    <w:rsid w:val="00D96213"/>
    <w:rsid w:val="00DA0EAA"/>
    <w:rsid w:val="00DA452E"/>
    <w:rsid w:val="00DA7358"/>
    <w:rsid w:val="00DB25CB"/>
    <w:rsid w:val="00DB2722"/>
    <w:rsid w:val="00DC50D0"/>
    <w:rsid w:val="00DD1CEE"/>
    <w:rsid w:val="00DD5596"/>
    <w:rsid w:val="00DF081C"/>
    <w:rsid w:val="00DF3EC5"/>
    <w:rsid w:val="00E02B32"/>
    <w:rsid w:val="00E10598"/>
    <w:rsid w:val="00E110AD"/>
    <w:rsid w:val="00E11F81"/>
    <w:rsid w:val="00E2207A"/>
    <w:rsid w:val="00E34BC2"/>
    <w:rsid w:val="00E40313"/>
    <w:rsid w:val="00E420D0"/>
    <w:rsid w:val="00E437E8"/>
    <w:rsid w:val="00E43EE4"/>
    <w:rsid w:val="00E454D3"/>
    <w:rsid w:val="00E470F7"/>
    <w:rsid w:val="00E567B9"/>
    <w:rsid w:val="00E56874"/>
    <w:rsid w:val="00E56E68"/>
    <w:rsid w:val="00E60167"/>
    <w:rsid w:val="00E6048F"/>
    <w:rsid w:val="00E64615"/>
    <w:rsid w:val="00E66CC8"/>
    <w:rsid w:val="00E9553B"/>
    <w:rsid w:val="00E976DD"/>
    <w:rsid w:val="00EC3E60"/>
    <w:rsid w:val="00ED17A7"/>
    <w:rsid w:val="00ED4434"/>
    <w:rsid w:val="00ED633D"/>
    <w:rsid w:val="00EE29CF"/>
    <w:rsid w:val="00EE5ACB"/>
    <w:rsid w:val="00EE6C04"/>
    <w:rsid w:val="00EF03C1"/>
    <w:rsid w:val="00EF0B3F"/>
    <w:rsid w:val="00EF1136"/>
    <w:rsid w:val="00EF1A46"/>
    <w:rsid w:val="00EF4C39"/>
    <w:rsid w:val="00EF5E3C"/>
    <w:rsid w:val="00EF7C29"/>
    <w:rsid w:val="00F01421"/>
    <w:rsid w:val="00F07485"/>
    <w:rsid w:val="00F23E71"/>
    <w:rsid w:val="00F30507"/>
    <w:rsid w:val="00F678CE"/>
    <w:rsid w:val="00F71775"/>
    <w:rsid w:val="00F92178"/>
    <w:rsid w:val="00F95370"/>
    <w:rsid w:val="00F976E4"/>
    <w:rsid w:val="00FA2EB7"/>
    <w:rsid w:val="00FA50D6"/>
    <w:rsid w:val="00FA5E51"/>
    <w:rsid w:val="00FA6815"/>
    <w:rsid w:val="00FA68E7"/>
    <w:rsid w:val="00FA7A10"/>
    <w:rsid w:val="00FA7C11"/>
    <w:rsid w:val="00FD1D16"/>
    <w:rsid w:val="00FD4416"/>
    <w:rsid w:val="00FD5B4D"/>
    <w:rsid w:val="00FE5FC3"/>
    <w:rsid w:val="00FF2BCA"/>
    <w:rsid w:val="00FF611C"/>
    <w:rsid w:val="097EC312"/>
    <w:rsid w:val="0F24F653"/>
    <w:rsid w:val="42CE7996"/>
    <w:rsid w:val="6CC61C93"/>
    <w:rsid w:val="768D8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C1493F"/>
  <w15:docId w15:val="{B8C9BF21-7BF4-4301-92A4-883DA0C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D0F"/>
    <w:pPr>
      <w:spacing w:before="240"/>
    </w:pPr>
    <w:rPr>
      <w:rFonts w:ascii="Arial" w:hAnsi="Arial"/>
      <w:sz w:val="22"/>
      <w:szCs w:val="24"/>
    </w:rPr>
  </w:style>
  <w:style w:type="paragraph" w:styleId="Heading1">
    <w:name w:val="heading 1"/>
    <w:next w:val="Normal"/>
    <w:qFormat/>
    <w:rsid w:val="004B00A1"/>
    <w:pPr>
      <w:keepNext/>
      <w:spacing w:before="240" w:after="60"/>
      <w:outlineLvl w:val="0"/>
    </w:pPr>
    <w:rPr>
      <w:rFonts w:ascii="Arial" w:hAnsi="Arial" w:cs="Arial"/>
      <w:b/>
      <w:bCs/>
      <w:kern w:val="32"/>
      <w:sz w:val="32"/>
      <w:szCs w:val="32"/>
    </w:rPr>
  </w:style>
  <w:style w:type="paragraph" w:styleId="Heading2">
    <w:name w:val="heading 2"/>
    <w:next w:val="Normal"/>
    <w:qFormat/>
    <w:rsid w:val="00930D0F"/>
    <w:pPr>
      <w:keepNext/>
      <w:spacing w:before="240" w:after="240"/>
      <w:outlineLvl w:val="1"/>
    </w:pPr>
    <w:rPr>
      <w:rFonts w:ascii="Arial" w:hAnsi="Arial" w:cs="Arial"/>
      <w:b/>
      <w:bCs/>
      <w:i/>
      <w:iCs/>
      <w:sz w:val="26"/>
      <w:szCs w:val="28"/>
    </w:rPr>
  </w:style>
  <w:style w:type="paragraph" w:styleId="Heading3">
    <w:name w:val="heading 3"/>
    <w:next w:val="Normal"/>
    <w:qFormat/>
    <w:rsid w:val="00D01C0C"/>
    <w:pPr>
      <w:keepNext/>
      <w:spacing w:before="240" w:after="60"/>
      <w:outlineLvl w:val="2"/>
    </w:pPr>
    <w:rPr>
      <w:rFonts w:ascii="Arial" w:hAnsi="Arial" w:cs="Arial"/>
      <w:b/>
      <w:bCs/>
      <w:sz w:val="26"/>
      <w:szCs w:val="26"/>
    </w:rPr>
  </w:style>
  <w:style w:type="paragraph" w:styleId="Heading4">
    <w:name w:val="heading 4"/>
    <w:basedOn w:val="Normal"/>
    <w:next w:val="Normal"/>
    <w:qFormat/>
    <w:rsid w:val="00287653"/>
    <w:pPr>
      <w:keepNext/>
      <w:spacing w:after="60"/>
      <w:outlineLvl w:val="3"/>
    </w:pPr>
    <w:rPr>
      <w:rFonts w:ascii="Times New Roman" w:hAnsi="Times New Roman"/>
      <w:b/>
      <w:bCs/>
      <w:sz w:val="28"/>
      <w:szCs w:val="28"/>
    </w:rPr>
  </w:style>
  <w:style w:type="paragraph" w:styleId="Heading5">
    <w:name w:val="heading 5"/>
    <w:basedOn w:val="Normal"/>
    <w:next w:val="Normal"/>
    <w:qFormat/>
    <w:rsid w:val="00287653"/>
    <w:pPr>
      <w:spacing w:after="60"/>
      <w:outlineLvl w:val="4"/>
    </w:pPr>
    <w:rPr>
      <w:b/>
      <w:bCs/>
      <w:i/>
      <w:iCs/>
      <w:sz w:val="26"/>
      <w:szCs w:val="26"/>
    </w:rPr>
  </w:style>
  <w:style w:type="paragraph" w:styleId="Heading6">
    <w:name w:val="heading 6"/>
    <w:basedOn w:val="Normal"/>
    <w:next w:val="Normal"/>
    <w:qFormat/>
    <w:rsid w:val="00287653"/>
    <w:pPr>
      <w:spacing w:after="60"/>
      <w:outlineLvl w:val="5"/>
    </w:pPr>
    <w:rPr>
      <w:rFonts w:ascii="Times New Roman" w:hAnsi="Times New Roman"/>
      <w:b/>
      <w:bCs/>
      <w:szCs w:val="22"/>
    </w:rPr>
  </w:style>
  <w:style w:type="paragraph" w:styleId="Heading7">
    <w:name w:val="heading 7"/>
    <w:basedOn w:val="Normal"/>
    <w:next w:val="Normal"/>
    <w:qFormat/>
    <w:rsid w:val="00287653"/>
    <w:pPr>
      <w:spacing w:after="60"/>
      <w:outlineLvl w:val="6"/>
    </w:pPr>
    <w:rPr>
      <w:rFonts w:ascii="Times New Roman" w:hAnsi="Times New Roman"/>
      <w:sz w:val="24"/>
    </w:rPr>
  </w:style>
  <w:style w:type="paragraph" w:styleId="Heading8">
    <w:name w:val="heading 8"/>
    <w:basedOn w:val="Normal"/>
    <w:next w:val="Normal"/>
    <w:qFormat/>
    <w:rsid w:val="00287653"/>
    <w:pPr>
      <w:spacing w:after="60"/>
      <w:outlineLvl w:val="7"/>
    </w:pPr>
    <w:rPr>
      <w:rFonts w:ascii="Times New Roman" w:hAnsi="Times New Roman"/>
      <w:i/>
      <w:iCs/>
      <w:sz w:val="24"/>
    </w:rPr>
  </w:style>
  <w:style w:type="paragraph" w:styleId="Heading9">
    <w:name w:val="heading 9"/>
    <w:basedOn w:val="Normal"/>
    <w:next w:val="Normal"/>
    <w:qFormat/>
    <w:rsid w:val="00287653"/>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rsid w:val="003B35C9"/>
    <w:pPr>
      <w:tabs>
        <w:tab w:val="center" w:pos="4153"/>
        <w:tab w:val="right" w:pos="8306"/>
      </w:tabs>
    </w:pPr>
    <w:rPr>
      <w:rFonts w:ascii="Arial" w:hAnsi="Arial"/>
      <w:szCs w:val="24"/>
    </w:rPr>
  </w:style>
  <w:style w:type="paragraph" w:styleId="Footer">
    <w:name w:val="footer"/>
    <w:link w:val="FooterChar"/>
    <w:rsid w:val="004B00A1"/>
    <w:pPr>
      <w:tabs>
        <w:tab w:val="right" w:pos="9617"/>
      </w:tabs>
      <w:spacing w:before="60"/>
    </w:pPr>
    <w:rPr>
      <w:rFonts w:ascii="Arial" w:hAnsi="Arial"/>
      <w:sz w:val="16"/>
      <w:szCs w:val="24"/>
    </w:rPr>
  </w:style>
  <w:style w:type="table" w:styleId="TableGrid">
    <w:name w:val="Table Grid"/>
    <w:basedOn w:val="TableNormal"/>
    <w:semiHidden/>
    <w:rsid w:val="00D01C0C"/>
    <w:pPr>
      <w:spacing w:before="20" w:after="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tyle">
    <w:name w:val="No Style"/>
    <w:link w:val="NoStyleChar"/>
    <w:rsid w:val="00D01C0C"/>
    <w:rPr>
      <w:rFonts w:ascii="Arial" w:hAnsi="Arial"/>
      <w:sz w:val="22"/>
      <w:szCs w:val="24"/>
    </w:rPr>
  </w:style>
  <w:style w:type="paragraph" w:styleId="Title">
    <w:name w:val="Title"/>
    <w:aliases w:val="Large Title 1"/>
    <w:next w:val="Normal"/>
    <w:qFormat/>
    <w:rsid w:val="00DB25CB"/>
    <w:pPr>
      <w:spacing w:after="600"/>
      <w:ind w:right="4598"/>
    </w:pPr>
    <w:rPr>
      <w:rFonts w:ascii="Arial" w:eastAsia="Arial Unicode MS" w:hAnsi="Arial"/>
      <w:color w:val="FFFFFF"/>
      <w:sz w:val="32"/>
      <w:szCs w:val="24"/>
    </w:rPr>
  </w:style>
  <w:style w:type="paragraph" w:styleId="ListBullet">
    <w:name w:val="List Bullet"/>
    <w:semiHidden/>
    <w:rsid w:val="00493CE8"/>
    <w:pPr>
      <w:numPr>
        <w:numId w:val="1"/>
      </w:numPr>
    </w:pPr>
    <w:rPr>
      <w:rFonts w:ascii="Arial" w:hAnsi="Arial"/>
      <w:sz w:val="22"/>
      <w:szCs w:val="24"/>
    </w:rPr>
  </w:style>
  <w:style w:type="paragraph" w:styleId="ListBullet2">
    <w:name w:val="List Bullet 2"/>
    <w:semiHidden/>
    <w:rsid w:val="00493CE8"/>
    <w:pPr>
      <w:numPr>
        <w:numId w:val="2"/>
      </w:numPr>
    </w:pPr>
    <w:rPr>
      <w:rFonts w:ascii="Arial" w:hAnsi="Arial"/>
      <w:sz w:val="22"/>
      <w:szCs w:val="24"/>
    </w:rPr>
  </w:style>
  <w:style w:type="paragraph" w:styleId="ListNumber">
    <w:name w:val="List Number"/>
    <w:semiHidden/>
    <w:rsid w:val="00493CE8"/>
    <w:pPr>
      <w:numPr>
        <w:numId w:val="6"/>
      </w:numPr>
    </w:pPr>
    <w:rPr>
      <w:rFonts w:ascii="Arial" w:hAnsi="Arial"/>
      <w:sz w:val="22"/>
      <w:szCs w:val="24"/>
    </w:rPr>
  </w:style>
  <w:style w:type="paragraph" w:styleId="ListNumber2">
    <w:name w:val="List Number 2"/>
    <w:semiHidden/>
    <w:rsid w:val="00493CE8"/>
    <w:pPr>
      <w:numPr>
        <w:numId w:val="7"/>
      </w:numPr>
    </w:pPr>
    <w:rPr>
      <w:rFonts w:ascii="Arial" w:hAnsi="Arial"/>
      <w:sz w:val="22"/>
      <w:szCs w:val="24"/>
    </w:rPr>
  </w:style>
  <w:style w:type="paragraph" w:customStyle="1" w:styleId="Bullet1">
    <w:name w:val="Bullet 1"/>
    <w:rsid w:val="004E1683"/>
    <w:pPr>
      <w:numPr>
        <w:numId w:val="11"/>
      </w:numPr>
      <w:tabs>
        <w:tab w:val="clear" w:pos="714"/>
        <w:tab w:val="num" w:pos="432"/>
      </w:tabs>
      <w:spacing w:before="60" w:after="60"/>
      <w:ind w:left="432" w:hanging="360"/>
      <w:contextualSpacing/>
    </w:pPr>
    <w:rPr>
      <w:rFonts w:ascii="Arial" w:hAnsi="Arial"/>
    </w:rPr>
  </w:style>
  <w:style w:type="paragraph" w:customStyle="1" w:styleId="Bullet2">
    <w:name w:val="Bullet 2"/>
    <w:rsid w:val="00930D0F"/>
    <w:pPr>
      <w:numPr>
        <w:numId w:val="12"/>
      </w:numPr>
      <w:spacing w:before="160"/>
      <w:ind w:left="1071" w:hanging="357"/>
      <w:contextualSpacing/>
    </w:pPr>
    <w:rPr>
      <w:rFonts w:ascii="Arial" w:hAnsi="Arial"/>
      <w:sz w:val="22"/>
    </w:rPr>
  </w:style>
  <w:style w:type="paragraph" w:customStyle="1" w:styleId="NumberList1">
    <w:name w:val="Number List 1"/>
    <w:rsid w:val="005F4BCD"/>
    <w:pPr>
      <w:numPr>
        <w:numId w:val="14"/>
      </w:numPr>
      <w:spacing w:before="240"/>
    </w:pPr>
    <w:rPr>
      <w:rFonts w:ascii="Arial" w:hAnsi="Arial"/>
      <w:sz w:val="22"/>
    </w:rPr>
  </w:style>
  <w:style w:type="paragraph" w:customStyle="1" w:styleId="NumberList2">
    <w:name w:val="Number List 2"/>
    <w:rsid w:val="005F4BCD"/>
    <w:pPr>
      <w:numPr>
        <w:ilvl w:val="1"/>
        <w:numId w:val="14"/>
      </w:numPr>
      <w:spacing w:before="240"/>
    </w:pPr>
    <w:rPr>
      <w:rFonts w:ascii="Arial" w:hAnsi="Arial"/>
      <w:sz w:val="22"/>
    </w:rPr>
  </w:style>
  <w:style w:type="numbering" w:styleId="111111">
    <w:name w:val="Outline List 2"/>
    <w:basedOn w:val="NoList"/>
    <w:semiHidden/>
    <w:rsid w:val="00287653"/>
    <w:pPr>
      <w:numPr>
        <w:numId w:val="15"/>
      </w:numPr>
    </w:pPr>
  </w:style>
  <w:style w:type="numbering" w:styleId="1ai">
    <w:name w:val="Outline List 1"/>
    <w:basedOn w:val="NoList"/>
    <w:semiHidden/>
    <w:rsid w:val="00287653"/>
    <w:pPr>
      <w:numPr>
        <w:numId w:val="16"/>
      </w:numPr>
    </w:pPr>
  </w:style>
  <w:style w:type="numbering" w:styleId="ArticleSection">
    <w:name w:val="Outline List 3"/>
    <w:basedOn w:val="NoList"/>
    <w:semiHidden/>
    <w:rsid w:val="00287653"/>
    <w:pPr>
      <w:numPr>
        <w:numId w:val="17"/>
      </w:numPr>
    </w:pPr>
  </w:style>
  <w:style w:type="paragraph" w:styleId="BlockText">
    <w:name w:val="Block Text"/>
    <w:basedOn w:val="Normal"/>
    <w:semiHidden/>
    <w:rsid w:val="00287653"/>
    <w:pPr>
      <w:spacing w:after="120"/>
      <w:ind w:left="1440" w:right="1440"/>
    </w:pPr>
  </w:style>
  <w:style w:type="paragraph" w:styleId="BodyText">
    <w:name w:val="Body Text"/>
    <w:basedOn w:val="Normal"/>
    <w:semiHidden/>
    <w:rsid w:val="00287653"/>
    <w:pPr>
      <w:spacing w:after="120"/>
    </w:pPr>
  </w:style>
  <w:style w:type="paragraph" w:styleId="BodyText2">
    <w:name w:val="Body Text 2"/>
    <w:basedOn w:val="Normal"/>
    <w:semiHidden/>
    <w:rsid w:val="00287653"/>
    <w:pPr>
      <w:spacing w:after="120" w:line="480" w:lineRule="auto"/>
    </w:pPr>
  </w:style>
  <w:style w:type="paragraph" w:styleId="BodyText3">
    <w:name w:val="Body Text 3"/>
    <w:basedOn w:val="Normal"/>
    <w:semiHidden/>
    <w:rsid w:val="00287653"/>
    <w:pPr>
      <w:spacing w:after="120"/>
    </w:pPr>
    <w:rPr>
      <w:sz w:val="16"/>
      <w:szCs w:val="16"/>
    </w:rPr>
  </w:style>
  <w:style w:type="paragraph" w:styleId="BodyTextFirstIndent">
    <w:name w:val="Body Text First Indent"/>
    <w:basedOn w:val="BodyText"/>
    <w:semiHidden/>
    <w:rsid w:val="00287653"/>
    <w:pPr>
      <w:ind w:firstLine="210"/>
    </w:pPr>
  </w:style>
  <w:style w:type="paragraph" w:styleId="BodyTextIndent">
    <w:name w:val="Body Text Indent"/>
    <w:basedOn w:val="Normal"/>
    <w:semiHidden/>
    <w:rsid w:val="00287653"/>
    <w:pPr>
      <w:spacing w:after="120"/>
      <w:ind w:left="283"/>
    </w:pPr>
  </w:style>
  <w:style w:type="paragraph" w:styleId="BodyTextFirstIndent2">
    <w:name w:val="Body Text First Indent 2"/>
    <w:basedOn w:val="BodyTextIndent"/>
    <w:semiHidden/>
    <w:rsid w:val="00287653"/>
    <w:pPr>
      <w:ind w:firstLine="210"/>
    </w:pPr>
  </w:style>
  <w:style w:type="paragraph" w:styleId="BodyTextIndent2">
    <w:name w:val="Body Text Indent 2"/>
    <w:basedOn w:val="Normal"/>
    <w:semiHidden/>
    <w:rsid w:val="00287653"/>
    <w:pPr>
      <w:spacing w:after="120" w:line="480" w:lineRule="auto"/>
      <w:ind w:left="283"/>
    </w:pPr>
  </w:style>
  <w:style w:type="paragraph" w:styleId="BodyTextIndent3">
    <w:name w:val="Body Text Indent 3"/>
    <w:basedOn w:val="Normal"/>
    <w:semiHidden/>
    <w:rsid w:val="00287653"/>
    <w:pPr>
      <w:spacing w:after="120"/>
      <w:ind w:left="283"/>
    </w:pPr>
    <w:rPr>
      <w:sz w:val="16"/>
      <w:szCs w:val="16"/>
    </w:rPr>
  </w:style>
  <w:style w:type="paragraph" w:styleId="Closing">
    <w:name w:val="Closing"/>
    <w:basedOn w:val="Normal"/>
    <w:semiHidden/>
    <w:rsid w:val="00287653"/>
    <w:pPr>
      <w:ind w:left="4252"/>
    </w:pPr>
  </w:style>
  <w:style w:type="paragraph" w:styleId="Date">
    <w:name w:val="Date"/>
    <w:basedOn w:val="Normal"/>
    <w:next w:val="Normal"/>
    <w:semiHidden/>
    <w:rsid w:val="00287653"/>
  </w:style>
  <w:style w:type="paragraph" w:styleId="E-mailSignature">
    <w:name w:val="E-mail Signature"/>
    <w:basedOn w:val="Normal"/>
    <w:semiHidden/>
    <w:rsid w:val="00287653"/>
  </w:style>
  <w:style w:type="character" w:styleId="Emphasis">
    <w:name w:val="Emphasis"/>
    <w:basedOn w:val="DefaultParagraphFont"/>
    <w:qFormat/>
    <w:rsid w:val="00287653"/>
    <w:rPr>
      <w:i/>
      <w:iCs/>
    </w:rPr>
  </w:style>
  <w:style w:type="paragraph" w:styleId="EnvelopeAddress">
    <w:name w:val="envelope address"/>
    <w:basedOn w:val="Normal"/>
    <w:semiHidden/>
    <w:rsid w:val="00287653"/>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287653"/>
    <w:rPr>
      <w:rFonts w:cs="Arial"/>
      <w:sz w:val="20"/>
      <w:szCs w:val="20"/>
    </w:rPr>
  </w:style>
  <w:style w:type="character" w:styleId="FollowedHyperlink">
    <w:name w:val="FollowedHyperlink"/>
    <w:basedOn w:val="DefaultParagraphFont"/>
    <w:semiHidden/>
    <w:rsid w:val="00287653"/>
    <w:rPr>
      <w:color w:val="800080"/>
      <w:u w:val="single"/>
    </w:rPr>
  </w:style>
  <w:style w:type="character" w:styleId="HTMLAcronym">
    <w:name w:val="HTML Acronym"/>
    <w:basedOn w:val="DefaultParagraphFont"/>
    <w:semiHidden/>
    <w:rsid w:val="00287653"/>
  </w:style>
  <w:style w:type="paragraph" w:styleId="HTMLAddress">
    <w:name w:val="HTML Address"/>
    <w:basedOn w:val="Normal"/>
    <w:semiHidden/>
    <w:rsid w:val="00287653"/>
    <w:rPr>
      <w:i/>
      <w:iCs/>
    </w:rPr>
  </w:style>
  <w:style w:type="character" w:styleId="HTMLCite">
    <w:name w:val="HTML Cite"/>
    <w:basedOn w:val="DefaultParagraphFont"/>
    <w:semiHidden/>
    <w:rsid w:val="00287653"/>
    <w:rPr>
      <w:i/>
      <w:iCs/>
    </w:rPr>
  </w:style>
  <w:style w:type="character" w:styleId="HTMLCode">
    <w:name w:val="HTML Code"/>
    <w:basedOn w:val="DefaultParagraphFont"/>
    <w:semiHidden/>
    <w:rsid w:val="00287653"/>
    <w:rPr>
      <w:rFonts w:ascii="Courier New" w:hAnsi="Courier New" w:cs="Courier New"/>
      <w:sz w:val="20"/>
      <w:szCs w:val="20"/>
    </w:rPr>
  </w:style>
  <w:style w:type="character" w:styleId="HTMLDefinition">
    <w:name w:val="HTML Definition"/>
    <w:basedOn w:val="DefaultParagraphFont"/>
    <w:semiHidden/>
    <w:rsid w:val="00287653"/>
    <w:rPr>
      <w:i/>
      <w:iCs/>
    </w:rPr>
  </w:style>
  <w:style w:type="character" w:styleId="HTMLKeyboard">
    <w:name w:val="HTML Keyboard"/>
    <w:basedOn w:val="DefaultParagraphFont"/>
    <w:semiHidden/>
    <w:rsid w:val="00287653"/>
    <w:rPr>
      <w:rFonts w:ascii="Courier New" w:hAnsi="Courier New" w:cs="Courier New"/>
      <w:sz w:val="20"/>
      <w:szCs w:val="20"/>
    </w:rPr>
  </w:style>
  <w:style w:type="paragraph" w:styleId="HTMLPreformatted">
    <w:name w:val="HTML Preformatted"/>
    <w:basedOn w:val="Normal"/>
    <w:semiHidden/>
    <w:rsid w:val="00287653"/>
    <w:rPr>
      <w:rFonts w:ascii="Courier New" w:hAnsi="Courier New" w:cs="Courier New"/>
      <w:sz w:val="20"/>
      <w:szCs w:val="20"/>
    </w:rPr>
  </w:style>
  <w:style w:type="character" w:styleId="HTMLSample">
    <w:name w:val="HTML Sample"/>
    <w:basedOn w:val="DefaultParagraphFont"/>
    <w:semiHidden/>
    <w:rsid w:val="00287653"/>
    <w:rPr>
      <w:rFonts w:ascii="Courier New" w:hAnsi="Courier New" w:cs="Courier New"/>
    </w:rPr>
  </w:style>
  <w:style w:type="character" w:styleId="HTMLTypewriter">
    <w:name w:val="HTML Typewriter"/>
    <w:basedOn w:val="DefaultParagraphFont"/>
    <w:semiHidden/>
    <w:rsid w:val="00287653"/>
    <w:rPr>
      <w:rFonts w:ascii="Courier New" w:hAnsi="Courier New" w:cs="Courier New"/>
      <w:sz w:val="20"/>
      <w:szCs w:val="20"/>
    </w:rPr>
  </w:style>
  <w:style w:type="character" w:styleId="HTMLVariable">
    <w:name w:val="HTML Variable"/>
    <w:basedOn w:val="DefaultParagraphFont"/>
    <w:semiHidden/>
    <w:rsid w:val="00287653"/>
    <w:rPr>
      <w:i/>
      <w:iCs/>
    </w:rPr>
  </w:style>
  <w:style w:type="character" w:styleId="Hyperlink">
    <w:name w:val="Hyperlink"/>
    <w:basedOn w:val="DefaultParagraphFont"/>
    <w:uiPriority w:val="99"/>
    <w:rsid w:val="00287653"/>
    <w:rPr>
      <w:color w:val="0000FF"/>
      <w:u w:val="single"/>
    </w:rPr>
  </w:style>
  <w:style w:type="character" w:styleId="LineNumber">
    <w:name w:val="line number"/>
    <w:basedOn w:val="DefaultParagraphFont"/>
    <w:semiHidden/>
    <w:rsid w:val="00287653"/>
  </w:style>
  <w:style w:type="paragraph" w:styleId="List">
    <w:name w:val="List"/>
    <w:basedOn w:val="Normal"/>
    <w:semiHidden/>
    <w:rsid w:val="00287653"/>
    <w:pPr>
      <w:ind w:left="283" w:hanging="283"/>
    </w:pPr>
  </w:style>
  <w:style w:type="paragraph" w:styleId="List2">
    <w:name w:val="List 2"/>
    <w:basedOn w:val="Normal"/>
    <w:semiHidden/>
    <w:rsid w:val="00287653"/>
    <w:pPr>
      <w:ind w:left="566" w:hanging="283"/>
    </w:pPr>
  </w:style>
  <w:style w:type="paragraph" w:styleId="List3">
    <w:name w:val="List 3"/>
    <w:basedOn w:val="Normal"/>
    <w:semiHidden/>
    <w:rsid w:val="00287653"/>
    <w:pPr>
      <w:ind w:left="849" w:hanging="283"/>
    </w:pPr>
  </w:style>
  <w:style w:type="paragraph" w:styleId="List4">
    <w:name w:val="List 4"/>
    <w:basedOn w:val="Normal"/>
    <w:semiHidden/>
    <w:rsid w:val="00287653"/>
    <w:pPr>
      <w:ind w:left="1132" w:hanging="283"/>
    </w:pPr>
  </w:style>
  <w:style w:type="paragraph" w:styleId="List5">
    <w:name w:val="List 5"/>
    <w:basedOn w:val="Normal"/>
    <w:semiHidden/>
    <w:rsid w:val="00287653"/>
    <w:pPr>
      <w:ind w:left="1415" w:hanging="283"/>
    </w:pPr>
  </w:style>
  <w:style w:type="paragraph" w:styleId="ListBullet3">
    <w:name w:val="List Bullet 3"/>
    <w:basedOn w:val="Normal"/>
    <w:semiHidden/>
    <w:rsid w:val="00287653"/>
    <w:pPr>
      <w:numPr>
        <w:numId w:val="3"/>
      </w:numPr>
    </w:pPr>
  </w:style>
  <w:style w:type="paragraph" w:styleId="ListBullet4">
    <w:name w:val="List Bullet 4"/>
    <w:basedOn w:val="Normal"/>
    <w:semiHidden/>
    <w:rsid w:val="00287653"/>
    <w:pPr>
      <w:numPr>
        <w:numId w:val="4"/>
      </w:numPr>
    </w:pPr>
  </w:style>
  <w:style w:type="paragraph" w:styleId="ListBullet5">
    <w:name w:val="List Bullet 5"/>
    <w:basedOn w:val="Normal"/>
    <w:semiHidden/>
    <w:rsid w:val="00287653"/>
    <w:pPr>
      <w:numPr>
        <w:numId w:val="5"/>
      </w:numPr>
    </w:pPr>
  </w:style>
  <w:style w:type="paragraph" w:styleId="ListContinue">
    <w:name w:val="List Continue"/>
    <w:basedOn w:val="Normal"/>
    <w:semiHidden/>
    <w:rsid w:val="00287653"/>
    <w:pPr>
      <w:spacing w:after="120"/>
      <w:ind w:left="283"/>
    </w:pPr>
  </w:style>
  <w:style w:type="paragraph" w:styleId="ListContinue2">
    <w:name w:val="List Continue 2"/>
    <w:basedOn w:val="Normal"/>
    <w:semiHidden/>
    <w:rsid w:val="00287653"/>
    <w:pPr>
      <w:spacing w:after="120"/>
      <w:ind w:left="566"/>
    </w:pPr>
  </w:style>
  <w:style w:type="paragraph" w:styleId="ListContinue3">
    <w:name w:val="List Continue 3"/>
    <w:basedOn w:val="Normal"/>
    <w:semiHidden/>
    <w:rsid w:val="00287653"/>
    <w:pPr>
      <w:spacing w:after="120"/>
      <w:ind w:left="849"/>
    </w:pPr>
  </w:style>
  <w:style w:type="paragraph" w:styleId="ListContinue4">
    <w:name w:val="List Continue 4"/>
    <w:basedOn w:val="Normal"/>
    <w:semiHidden/>
    <w:rsid w:val="00287653"/>
    <w:pPr>
      <w:spacing w:after="120"/>
      <w:ind w:left="1132"/>
    </w:pPr>
  </w:style>
  <w:style w:type="paragraph" w:styleId="ListContinue5">
    <w:name w:val="List Continue 5"/>
    <w:basedOn w:val="Normal"/>
    <w:semiHidden/>
    <w:rsid w:val="00287653"/>
    <w:pPr>
      <w:spacing w:after="120"/>
      <w:ind w:left="1415"/>
    </w:pPr>
  </w:style>
  <w:style w:type="paragraph" w:styleId="ListNumber3">
    <w:name w:val="List Number 3"/>
    <w:basedOn w:val="Normal"/>
    <w:semiHidden/>
    <w:rsid w:val="00287653"/>
    <w:pPr>
      <w:numPr>
        <w:numId w:val="8"/>
      </w:numPr>
    </w:pPr>
  </w:style>
  <w:style w:type="paragraph" w:styleId="ListNumber4">
    <w:name w:val="List Number 4"/>
    <w:basedOn w:val="Normal"/>
    <w:semiHidden/>
    <w:rsid w:val="00287653"/>
    <w:pPr>
      <w:numPr>
        <w:numId w:val="9"/>
      </w:numPr>
    </w:pPr>
  </w:style>
  <w:style w:type="paragraph" w:styleId="ListNumber5">
    <w:name w:val="List Number 5"/>
    <w:basedOn w:val="Normal"/>
    <w:semiHidden/>
    <w:rsid w:val="00287653"/>
    <w:pPr>
      <w:numPr>
        <w:numId w:val="10"/>
      </w:numPr>
    </w:pPr>
  </w:style>
  <w:style w:type="paragraph" w:styleId="MessageHeader">
    <w:name w:val="Message Header"/>
    <w:basedOn w:val="Normal"/>
    <w:semiHidden/>
    <w:rsid w:val="0028765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287653"/>
    <w:rPr>
      <w:rFonts w:ascii="Times New Roman" w:hAnsi="Times New Roman"/>
      <w:sz w:val="24"/>
    </w:rPr>
  </w:style>
  <w:style w:type="paragraph" w:styleId="NormalIndent">
    <w:name w:val="Normal Indent"/>
    <w:basedOn w:val="Normal"/>
    <w:semiHidden/>
    <w:rsid w:val="00287653"/>
    <w:pPr>
      <w:ind w:left="720"/>
    </w:pPr>
  </w:style>
  <w:style w:type="paragraph" w:styleId="NoteHeading">
    <w:name w:val="Note Heading"/>
    <w:basedOn w:val="Normal"/>
    <w:next w:val="Normal"/>
    <w:semiHidden/>
    <w:rsid w:val="00287653"/>
  </w:style>
  <w:style w:type="character" w:styleId="PageNumber">
    <w:name w:val="page number"/>
    <w:basedOn w:val="DefaultParagraphFont"/>
    <w:rsid w:val="00287653"/>
  </w:style>
  <w:style w:type="paragraph" w:styleId="PlainText">
    <w:name w:val="Plain Text"/>
    <w:basedOn w:val="Normal"/>
    <w:semiHidden/>
    <w:rsid w:val="00287653"/>
    <w:rPr>
      <w:rFonts w:ascii="Courier New" w:hAnsi="Courier New" w:cs="Courier New"/>
      <w:sz w:val="20"/>
      <w:szCs w:val="20"/>
    </w:rPr>
  </w:style>
  <w:style w:type="paragraph" w:styleId="Salutation">
    <w:name w:val="Salutation"/>
    <w:basedOn w:val="Normal"/>
    <w:next w:val="Normal"/>
    <w:semiHidden/>
    <w:rsid w:val="00287653"/>
  </w:style>
  <w:style w:type="paragraph" w:styleId="Signature">
    <w:name w:val="Signature"/>
    <w:basedOn w:val="Normal"/>
    <w:semiHidden/>
    <w:rsid w:val="00287653"/>
    <w:pPr>
      <w:ind w:left="4252"/>
    </w:pPr>
  </w:style>
  <w:style w:type="character" w:styleId="Strong">
    <w:name w:val="Strong"/>
    <w:basedOn w:val="DefaultParagraphFont"/>
    <w:qFormat/>
    <w:rsid w:val="00287653"/>
    <w:rPr>
      <w:b/>
      <w:bCs/>
    </w:rPr>
  </w:style>
  <w:style w:type="paragraph" w:styleId="Subtitle">
    <w:name w:val="Subtitle"/>
    <w:basedOn w:val="Normal"/>
    <w:qFormat/>
    <w:rsid w:val="00287653"/>
    <w:pPr>
      <w:spacing w:after="60"/>
      <w:jc w:val="center"/>
      <w:outlineLvl w:val="1"/>
    </w:pPr>
    <w:rPr>
      <w:rFonts w:cs="Arial"/>
      <w:sz w:val="24"/>
    </w:rPr>
  </w:style>
  <w:style w:type="table" w:styleId="Table3Deffects1">
    <w:name w:val="Table 3D effects 1"/>
    <w:basedOn w:val="TableNormal"/>
    <w:semiHidden/>
    <w:rsid w:val="002876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765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765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765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765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765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765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765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765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765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765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765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765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765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765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765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765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765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765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765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765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765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765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765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765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765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765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765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765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765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765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76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765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765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76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765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765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StyleChar">
    <w:name w:val="No Style Char"/>
    <w:basedOn w:val="DefaultParagraphFont"/>
    <w:link w:val="NoStyle"/>
    <w:rsid w:val="002B0EB4"/>
    <w:rPr>
      <w:rFonts w:ascii="Arial" w:hAnsi="Arial"/>
      <w:sz w:val="22"/>
      <w:szCs w:val="24"/>
      <w:lang w:val="en-AU" w:eastAsia="en-AU" w:bidi="ar-SA"/>
    </w:rPr>
  </w:style>
  <w:style w:type="paragraph" w:customStyle="1" w:styleId="Title-long">
    <w:name w:val="Title - long"/>
    <w:rsid w:val="00CF119F"/>
    <w:pPr>
      <w:spacing w:after="720"/>
    </w:pPr>
    <w:rPr>
      <w:rFonts w:ascii="Arial" w:eastAsia="Arial Unicode MS" w:hAnsi="Arial"/>
      <w:sz w:val="32"/>
      <w:szCs w:val="24"/>
    </w:rPr>
  </w:style>
  <w:style w:type="paragraph" w:customStyle="1" w:styleId="BannerTitle">
    <w:name w:val="Banner Title"/>
    <w:next w:val="Normal"/>
    <w:rsid w:val="00B11780"/>
    <w:pPr>
      <w:ind w:left="142"/>
    </w:pPr>
    <w:rPr>
      <w:rFonts w:ascii="Arial" w:hAnsi="Arial" w:cs="Arial"/>
      <w:color w:val="FFFFFF"/>
      <w:sz w:val="26"/>
      <w:szCs w:val="24"/>
      <w:lang w:eastAsia="en-US"/>
    </w:rPr>
  </w:style>
  <w:style w:type="paragraph" w:customStyle="1" w:styleId="BannerHeading1">
    <w:name w:val="Banner Heading 1"/>
    <w:next w:val="Normal"/>
    <w:rsid w:val="0009710C"/>
    <w:pPr>
      <w:spacing w:before="360" w:after="360"/>
      <w:ind w:left="181"/>
    </w:pPr>
    <w:rPr>
      <w:rFonts w:ascii="Arial" w:eastAsia="Times" w:hAnsi="Arial" w:cs="Arial"/>
      <w:color w:val="FFFFFF"/>
      <w:sz w:val="40"/>
      <w:szCs w:val="36"/>
    </w:rPr>
  </w:style>
  <w:style w:type="paragraph" w:customStyle="1" w:styleId="Header-Right">
    <w:name w:val="Header - Right"/>
    <w:link w:val="Header-RightCharChar"/>
    <w:rsid w:val="009B542C"/>
    <w:pPr>
      <w:jc w:val="right"/>
    </w:pPr>
    <w:rPr>
      <w:rFonts w:ascii="Arial" w:hAnsi="Arial"/>
      <w:szCs w:val="24"/>
    </w:rPr>
  </w:style>
  <w:style w:type="character" w:customStyle="1" w:styleId="HeaderChar">
    <w:name w:val="Header Char"/>
    <w:basedOn w:val="DefaultParagraphFont"/>
    <w:link w:val="Header"/>
    <w:uiPriority w:val="99"/>
    <w:rsid w:val="003B35C9"/>
    <w:rPr>
      <w:rFonts w:ascii="Arial" w:hAnsi="Arial"/>
      <w:szCs w:val="24"/>
      <w:lang w:val="en-AU" w:eastAsia="en-AU" w:bidi="ar-SA"/>
    </w:rPr>
  </w:style>
  <w:style w:type="character" w:customStyle="1" w:styleId="Header-RightCharChar">
    <w:name w:val="Header - Right Char Char"/>
    <w:basedOn w:val="HeaderChar"/>
    <w:link w:val="Header-Right"/>
    <w:rsid w:val="009B542C"/>
    <w:rPr>
      <w:rFonts w:ascii="Arial" w:hAnsi="Arial"/>
      <w:szCs w:val="24"/>
      <w:lang w:val="en-AU" w:eastAsia="en-AU" w:bidi="ar-SA"/>
    </w:rPr>
  </w:style>
  <w:style w:type="paragraph" w:customStyle="1" w:styleId="Tableheader">
    <w:name w:val="Table header"/>
    <w:basedOn w:val="Normal"/>
    <w:link w:val="TableheaderChar"/>
    <w:rsid w:val="006B2824"/>
    <w:pPr>
      <w:spacing w:before="60" w:after="60"/>
    </w:pPr>
    <w:rPr>
      <w:b/>
      <w:bCs/>
      <w:sz w:val="20"/>
      <w:szCs w:val="20"/>
    </w:rPr>
  </w:style>
  <w:style w:type="paragraph" w:customStyle="1" w:styleId="Tabletext">
    <w:name w:val="Table text"/>
    <w:basedOn w:val="Normal"/>
    <w:rsid w:val="00052624"/>
    <w:pPr>
      <w:spacing w:before="60" w:after="60"/>
    </w:pPr>
    <w:rPr>
      <w:sz w:val="20"/>
      <w:szCs w:val="20"/>
    </w:rPr>
  </w:style>
  <w:style w:type="paragraph" w:customStyle="1" w:styleId="Spacer">
    <w:name w:val="Spacer"/>
    <w:basedOn w:val="Normal"/>
    <w:rsid w:val="00052624"/>
    <w:pPr>
      <w:spacing w:before="60" w:after="60"/>
    </w:pPr>
    <w:rPr>
      <w:sz w:val="16"/>
    </w:rPr>
  </w:style>
  <w:style w:type="paragraph" w:customStyle="1" w:styleId="Tableheadervertical">
    <w:name w:val="Table header vertical"/>
    <w:basedOn w:val="Tableheader"/>
    <w:link w:val="TableheaderverticalChar"/>
    <w:rsid w:val="0047488F"/>
    <w:pPr>
      <w:spacing w:before="120"/>
    </w:pPr>
  </w:style>
  <w:style w:type="character" w:customStyle="1" w:styleId="TableheaderChar">
    <w:name w:val="Table header Char"/>
    <w:basedOn w:val="DefaultParagraphFont"/>
    <w:link w:val="Tableheader"/>
    <w:rsid w:val="006B2824"/>
    <w:rPr>
      <w:rFonts w:ascii="Arial" w:hAnsi="Arial"/>
      <w:b/>
      <w:bCs/>
      <w:lang w:val="en-AU" w:eastAsia="en-AU" w:bidi="ar-SA"/>
    </w:rPr>
  </w:style>
  <w:style w:type="character" w:customStyle="1" w:styleId="TableheaderverticalChar">
    <w:name w:val="Table header vertical Char"/>
    <w:basedOn w:val="TableheaderChar"/>
    <w:link w:val="Tableheadervertical"/>
    <w:rsid w:val="0047488F"/>
    <w:rPr>
      <w:rFonts w:ascii="Arial" w:hAnsi="Arial"/>
      <w:b/>
      <w:bCs/>
      <w:lang w:val="en-AU" w:eastAsia="en-AU" w:bidi="ar-SA"/>
    </w:rPr>
  </w:style>
  <w:style w:type="paragraph" w:customStyle="1" w:styleId="Position">
    <w:name w:val="Position"/>
    <w:basedOn w:val="Tabletext"/>
    <w:rsid w:val="007E6A3B"/>
  </w:style>
  <w:style w:type="paragraph" w:customStyle="1" w:styleId="Tabelheaderwhite">
    <w:name w:val="Tabel header white"/>
    <w:basedOn w:val="Tableheader"/>
    <w:rsid w:val="0009710C"/>
    <w:rPr>
      <w:color w:val="FFFFFF"/>
    </w:rPr>
  </w:style>
  <w:style w:type="paragraph" w:styleId="ListParagraph">
    <w:name w:val="List Paragraph"/>
    <w:basedOn w:val="Normal"/>
    <w:uiPriority w:val="34"/>
    <w:qFormat/>
    <w:rsid w:val="00BE6416"/>
    <w:pPr>
      <w:ind w:left="720"/>
      <w:contextualSpacing/>
    </w:pPr>
  </w:style>
  <w:style w:type="paragraph" w:styleId="BalloonText">
    <w:name w:val="Balloon Text"/>
    <w:basedOn w:val="Normal"/>
    <w:link w:val="BalloonTextChar"/>
    <w:rsid w:val="00EE6C04"/>
    <w:pPr>
      <w:spacing w:before="0"/>
    </w:pPr>
    <w:rPr>
      <w:rFonts w:ascii="Tahoma" w:hAnsi="Tahoma" w:cs="Tahoma"/>
      <w:sz w:val="16"/>
      <w:szCs w:val="16"/>
    </w:rPr>
  </w:style>
  <w:style w:type="character" w:customStyle="1" w:styleId="BalloonTextChar">
    <w:name w:val="Balloon Text Char"/>
    <w:basedOn w:val="DefaultParagraphFont"/>
    <w:link w:val="BalloonText"/>
    <w:rsid w:val="00EE6C04"/>
    <w:rPr>
      <w:rFonts w:ascii="Tahoma" w:hAnsi="Tahoma" w:cs="Tahoma"/>
      <w:sz w:val="16"/>
      <w:szCs w:val="16"/>
    </w:rPr>
  </w:style>
  <w:style w:type="character" w:customStyle="1" w:styleId="FooterChar">
    <w:name w:val="Footer Char"/>
    <w:basedOn w:val="DefaultParagraphFont"/>
    <w:link w:val="Footer"/>
    <w:uiPriority w:val="99"/>
    <w:rsid w:val="00A836CC"/>
    <w:rPr>
      <w:rFonts w:ascii="Arial" w:hAnsi="Arial"/>
      <w:sz w:val="16"/>
      <w:szCs w:val="24"/>
    </w:rPr>
  </w:style>
  <w:style w:type="paragraph" w:customStyle="1" w:styleId="a">
    <w:name w:val="_"/>
    <w:basedOn w:val="Normal"/>
    <w:rsid w:val="00A836CC"/>
    <w:pPr>
      <w:widowControl w:val="0"/>
      <w:spacing w:before="0"/>
      <w:ind w:left="697" w:hanging="697"/>
    </w:pPr>
    <w:rPr>
      <w:rFonts w:ascii="Times New Roman" w:hAnsi="Times New Roman"/>
      <w:snapToGrid w:val="0"/>
      <w:sz w:val="24"/>
      <w:szCs w:val="20"/>
      <w:lang w:val="en-US" w:eastAsia="en-US"/>
    </w:rPr>
  </w:style>
  <w:style w:type="character" w:styleId="UnresolvedMention">
    <w:name w:val="Unresolved Mention"/>
    <w:basedOn w:val="DefaultParagraphFont"/>
    <w:uiPriority w:val="99"/>
    <w:semiHidden/>
    <w:unhideWhenUsed/>
    <w:rsid w:val="00D96213"/>
    <w:rPr>
      <w:color w:val="605E5C"/>
      <w:shd w:val="clear" w:color="auto" w:fill="E1DFDD"/>
    </w:rPr>
  </w:style>
  <w:style w:type="paragraph" w:customStyle="1" w:styleId="Default">
    <w:name w:val="Default"/>
    <w:rsid w:val="00720DD4"/>
    <w:pPr>
      <w:autoSpaceDE w:val="0"/>
      <w:autoSpaceDN w:val="0"/>
      <w:adjustRightInd w:val="0"/>
    </w:pPr>
    <w:rPr>
      <w:rFonts w:ascii="Arial" w:hAnsi="Arial" w:cs="Arial"/>
      <w:color w:val="000000"/>
      <w:sz w:val="24"/>
      <w:szCs w:val="24"/>
    </w:rPr>
  </w:style>
  <w:style w:type="character" w:customStyle="1" w:styleId="Normal1">
    <w:name w:val="Normal1"/>
    <w:basedOn w:val="DefaultParagraphFont"/>
    <w:rsid w:val="003C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342533">
      <w:bodyDiv w:val="1"/>
      <w:marLeft w:val="0"/>
      <w:marRight w:val="0"/>
      <w:marTop w:val="0"/>
      <w:marBottom w:val="0"/>
      <w:divBdr>
        <w:top w:val="none" w:sz="0" w:space="0" w:color="auto"/>
        <w:left w:val="none" w:sz="0" w:space="0" w:color="auto"/>
        <w:bottom w:val="none" w:sz="0" w:space="0" w:color="auto"/>
        <w:right w:val="none" w:sz="0" w:space="0" w:color="auto"/>
      </w:divBdr>
    </w:div>
    <w:div w:id="656769020">
      <w:bodyDiv w:val="1"/>
      <w:marLeft w:val="0"/>
      <w:marRight w:val="0"/>
      <w:marTop w:val="0"/>
      <w:marBottom w:val="0"/>
      <w:divBdr>
        <w:top w:val="none" w:sz="0" w:space="0" w:color="auto"/>
        <w:left w:val="none" w:sz="0" w:space="0" w:color="auto"/>
        <w:bottom w:val="none" w:sz="0" w:space="0" w:color="auto"/>
        <w:right w:val="none" w:sz="0" w:space="0" w:color="auto"/>
      </w:divBdr>
    </w:div>
    <w:div w:id="915285547">
      <w:bodyDiv w:val="1"/>
      <w:marLeft w:val="0"/>
      <w:marRight w:val="0"/>
      <w:marTop w:val="0"/>
      <w:marBottom w:val="0"/>
      <w:divBdr>
        <w:top w:val="none" w:sz="0" w:space="0" w:color="auto"/>
        <w:left w:val="none" w:sz="0" w:space="0" w:color="auto"/>
        <w:bottom w:val="none" w:sz="0" w:space="0" w:color="auto"/>
        <w:right w:val="none" w:sz="0" w:space="0" w:color="auto"/>
      </w:divBdr>
    </w:div>
    <w:div w:id="2141729516">
      <w:bodyDiv w:val="1"/>
      <w:marLeft w:val="0"/>
      <w:marRight w:val="0"/>
      <w:marTop w:val="0"/>
      <w:marBottom w:val="0"/>
      <w:divBdr>
        <w:top w:val="none" w:sz="0" w:space="0" w:color="auto"/>
        <w:left w:val="none" w:sz="0" w:space="0" w:color="auto"/>
        <w:bottom w:val="none" w:sz="0" w:space="0" w:color="auto"/>
        <w:right w:val="none" w:sz="0" w:space="0" w:color="auto"/>
      </w:divBdr>
      <w:divsChild>
        <w:div w:id="988024526">
          <w:marLeft w:val="0"/>
          <w:marRight w:val="0"/>
          <w:marTop w:val="0"/>
          <w:marBottom w:val="0"/>
          <w:divBdr>
            <w:top w:val="none" w:sz="0" w:space="0" w:color="auto"/>
            <w:left w:val="none" w:sz="0" w:space="0" w:color="auto"/>
            <w:bottom w:val="none" w:sz="0" w:space="0" w:color="auto"/>
            <w:right w:val="none" w:sz="0" w:space="0" w:color="auto"/>
          </w:divBdr>
          <w:divsChild>
            <w:div w:id="52852025">
              <w:marLeft w:val="0"/>
              <w:marRight w:val="0"/>
              <w:marTop w:val="0"/>
              <w:marBottom w:val="0"/>
              <w:divBdr>
                <w:top w:val="none" w:sz="0" w:space="0" w:color="auto"/>
                <w:left w:val="none" w:sz="0" w:space="0" w:color="auto"/>
                <w:bottom w:val="none" w:sz="0" w:space="0" w:color="auto"/>
                <w:right w:val="none" w:sz="0" w:space="0" w:color="auto"/>
              </w:divBdr>
              <w:divsChild>
                <w:div w:id="9336016">
                  <w:marLeft w:val="0"/>
                  <w:marRight w:val="0"/>
                  <w:marTop w:val="0"/>
                  <w:marBottom w:val="0"/>
                  <w:divBdr>
                    <w:top w:val="none" w:sz="0" w:space="0" w:color="auto"/>
                    <w:left w:val="none" w:sz="0" w:space="0" w:color="auto"/>
                    <w:bottom w:val="none" w:sz="0" w:space="0" w:color="auto"/>
                    <w:right w:val="none" w:sz="0" w:space="0" w:color="auto"/>
                  </w:divBdr>
                  <w:divsChild>
                    <w:div w:id="1594706205">
                      <w:marLeft w:val="0"/>
                      <w:marRight w:val="0"/>
                      <w:marTop w:val="0"/>
                      <w:marBottom w:val="0"/>
                      <w:divBdr>
                        <w:top w:val="none" w:sz="0" w:space="0" w:color="auto"/>
                        <w:left w:val="none" w:sz="0" w:space="0" w:color="auto"/>
                        <w:bottom w:val="none" w:sz="0" w:space="0" w:color="auto"/>
                        <w:right w:val="none" w:sz="0" w:space="0" w:color="auto"/>
                      </w:divBdr>
                      <w:divsChild>
                        <w:div w:id="725763743">
                          <w:marLeft w:val="0"/>
                          <w:marRight w:val="0"/>
                          <w:marTop w:val="0"/>
                          <w:marBottom w:val="0"/>
                          <w:divBdr>
                            <w:top w:val="none" w:sz="0" w:space="0" w:color="auto"/>
                            <w:left w:val="none" w:sz="0" w:space="0" w:color="auto"/>
                            <w:bottom w:val="none" w:sz="0" w:space="0" w:color="auto"/>
                            <w:right w:val="none" w:sz="0" w:space="0" w:color="auto"/>
                          </w:divBdr>
                          <w:divsChild>
                            <w:div w:id="12134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Starhealth.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wc.gov.au/documents/documents/agreements/fwa/ae500447.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arhealth.org.au/careers/employee-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wurm/AppData/Local/Microsoft/Windows/INetCache/IE/9YMGV7PJ/Employee%20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rhealth.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F31F5C81D95428EB74E17A5263D71" ma:contentTypeVersion="13" ma:contentTypeDescription="Create a new document." ma:contentTypeScope="" ma:versionID="88bc873f71692d72965fa636a06c40f2">
  <xsd:schema xmlns:xsd="http://www.w3.org/2001/XMLSchema" xmlns:xs="http://www.w3.org/2001/XMLSchema" xmlns:p="http://schemas.microsoft.com/office/2006/metadata/properties" xmlns:ns1="http://schemas.microsoft.com/sharepoint/v3" xmlns:ns2="24699113-510e-4ccd-a103-5159ef663191" xmlns:ns3="6a66c761-35ef-4d51-a3ed-e884b02ef8cb" targetNamespace="http://schemas.microsoft.com/office/2006/metadata/properties" ma:root="true" ma:fieldsID="579869ba9354586dee74fd7093447fa7" ns1:_="" ns2:_="" ns3:_="">
    <xsd:import namespace="http://schemas.microsoft.com/sharepoint/v3"/>
    <xsd:import namespace="24699113-510e-4ccd-a103-5159ef663191"/>
    <xsd:import namespace="6a66c761-35ef-4d51-a3ed-e884b02ef8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1:PublishingStartDate" minOccurs="0"/>
                <xsd:element ref="ns1:PublishingExpirationDate" minOccurs="0"/>
                <xsd:element ref="ns2:Permis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99113-510e-4ccd-a103-5159ef663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Permissions" ma:index="20" nillable="true" ma:displayName="Permissions" ma:description="List of Read, Write &amp; Full permissions" ma:internalName="Permissions">
      <xsd:simpleType>
        <xsd:restriction base="dms:Text">
          <xsd:maxLength value="255"/>
        </xsd:restriction>
      </xsd:simpleType>
    </xsd:element>
    <xsd:element name="_Flow_SignoffStatus" ma:index="21"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6c761-35ef-4d51-a3ed-e884b02ef8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missions xmlns="24699113-510e-4ccd-a103-5159ef663191" xsi:nil="true"/>
    <_Flow_SignoffStatus xmlns="24699113-510e-4ccd-a103-5159ef663191"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D72A3-C865-401E-AC27-13A08B2D0EBE}">
  <ds:schemaRefs>
    <ds:schemaRef ds:uri="http://schemas.microsoft.com/sharepoint/v3/contenttype/forms"/>
  </ds:schemaRefs>
</ds:datastoreItem>
</file>

<file path=customXml/itemProps2.xml><?xml version="1.0" encoding="utf-8"?>
<ds:datastoreItem xmlns:ds="http://schemas.openxmlformats.org/officeDocument/2006/customXml" ds:itemID="{9A5659A1-B97C-4660-8E22-82A6432C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699113-510e-4ccd-a103-5159ef663191"/>
    <ds:schemaRef ds:uri="6a66c761-35ef-4d51-a3ed-e884b02ef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B3861-D100-4708-9C3D-8C86F26C6AB5}">
  <ds:schemaRefs>
    <ds:schemaRef ds:uri="http://purl.org/dc/terms/"/>
    <ds:schemaRef ds:uri="http://schemas.openxmlformats.org/package/2006/metadata/core-properties"/>
    <ds:schemaRef ds:uri="6a66c761-35ef-4d51-a3ed-e884b02ef8c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24699113-510e-4ccd-a103-5159ef663191"/>
    <ds:schemaRef ds:uri="http://www.w3.org/XML/1998/namespace"/>
  </ds:schemaRefs>
</ds:datastoreItem>
</file>

<file path=customXml/itemProps4.xml><?xml version="1.0" encoding="utf-8"?>
<ds:datastoreItem xmlns:ds="http://schemas.openxmlformats.org/officeDocument/2006/customXml" ds:itemID="{1A381DFA-29B9-482D-BE14-A3E95EE4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1167</Words>
  <Characters>7376</Characters>
  <Application>Microsoft Office Word</Application>
  <DocSecurity>0</DocSecurity>
  <Lines>61</Lines>
  <Paragraphs>17</Paragraphs>
  <ScaleCrop>false</ScaleCrop>
  <Company>ISCHS</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Alexander</dc:creator>
  <cp:lastModifiedBy>Tracey Elliott</cp:lastModifiedBy>
  <cp:revision>26</cp:revision>
  <cp:lastPrinted>2016-05-16T05:59:00Z</cp:lastPrinted>
  <dcterms:created xsi:type="dcterms:W3CDTF">2019-01-30T03:47:00Z</dcterms:created>
  <dcterms:modified xsi:type="dcterms:W3CDTF">2019-02-06T00:32:00Z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FormType">
    <vt:lpwstr>1001 Position Description.dot</vt:lpwstr>
  </property>
  <property fmtid="{D5CDD505-2E9C-101B-9397-08002B2CF9AE}" pid="4" name="ContentTypeId">
    <vt:lpwstr>0x010100B3FF31F5C81D95428EB74E17A5263D71</vt:lpwstr>
  </property>
  <property fmtid="{D5CDD505-2E9C-101B-9397-08002B2CF9AE}" pid="5" name="AuthorIds_UIVersion_1024">
    <vt:lpwstr>333</vt:lpwstr>
  </property>
</Properties>
</file>